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3E22F2C5" w:rsidR="00D53F7E" w:rsidRDefault="001C625D" w:rsidP="001C625D">
      <w:pPr>
        <w:pStyle w:val="Heading1"/>
        <w:spacing w:before="120" w:line="320" w:lineRule="atLeast"/>
        <w:rPr>
          <w:sz w:val="40"/>
          <w:szCs w:val="40"/>
        </w:rPr>
      </w:pPr>
      <w:r w:rsidRPr="001C625D">
        <w:rPr>
          <w:sz w:val="40"/>
          <w:szCs w:val="40"/>
          <w:lang w:val="ru-RU"/>
        </w:rPr>
        <w:t>Информация для потребителей: знайте свои права</w:t>
      </w:r>
    </w:p>
    <w:p w14:paraId="387ABA1C" w14:textId="28AD06E5" w:rsidR="00AA07C8" w:rsidRPr="00AA07C8" w:rsidRDefault="001C625D" w:rsidP="001C625D">
      <w:pPr>
        <w:rPr>
          <w:b/>
          <w:bCs/>
        </w:rPr>
      </w:pPr>
      <w:r w:rsidRPr="001C625D">
        <w:rPr>
          <w:b/>
          <w:bCs/>
          <w:lang w:val="ru-RU"/>
        </w:rPr>
        <w:t>Май 2025 года</w:t>
      </w:r>
    </w:p>
    <w:p w14:paraId="079AD9D6" w14:textId="4D9C1B8F" w:rsidR="005936C8" w:rsidRPr="00704D99" w:rsidRDefault="001C625D" w:rsidP="001C625D">
      <w:pPr>
        <w:pStyle w:val="Body"/>
        <w:spacing w:before="120" w:line="320" w:lineRule="atLeast"/>
        <w:rPr>
          <w:rFonts w:eastAsia="DengXian"/>
          <w:sz w:val="22"/>
          <w:szCs w:val="22"/>
          <w:lang w:eastAsia="zh-CN"/>
        </w:rPr>
      </w:pPr>
      <w:r w:rsidRPr="001C625D">
        <w:rPr>
          <w:sz w:val="22"/>
          <w:szCs w:val="22"/>
          <w:lang w:val="ru-RU"/>
        </w:rPr>
        <w:t>Лица, которым назначено принудительное лечение психического здоровья по распоряжению компетентных органов, обладают рядом прав в соответствии с Законом штата Виктория «О психическом здоровье и благополучии» 2022 года. Эти права включают:</w:t>
      </w:r>
    </w:p>
    <w:p w14:paraId="5AA3A3F5" w14:textId="21E0DE0C" w:rsidR="005936C8" w:rsidRDefault="001C625D" w:rsidP="001C625D">
      <w:pPr>
        <w:numPr>
          <w:ilvl w:val="0"/>
          <w:numId w:val="31"/>
        </w:numPr>
        <w:spacing w:before="120" w:line="320" w:lineRule="atLeast"/>
      </w:pPr>
      <w:r w:rsidRPr="001C625D">
        <w:rPr>
          <w:b/>
          <w:lang w:val="ru-RU"/>
        </w:rPr>
        <w:t>Право быть проинформированным о том, почему в отношении вас было издано распоряжение.</w:t>
      </w:r>
    </w:p>
    <w:p w14:paraId="52D5D734" w14:textId="6B95C7EF" w:rsidR="005936C8" w:rsidRPr="001C625D" w:rsidRDefault="001C625D" w:rsidP="001C625D">
      <w:pPr>
        <w:numPr>
          <w:ilvl w:val="0"/>
          <w:numId w:val="31"/>
        </w:numPr>
        <w:spacing w:before="120" w:line="320" w:lineRule="atLeast"/>
        <w:rPr>
          <w:bCs/>
        </w:rPr>
      </w:pPr>
      <w:r w:rsidRPr="001C625D">
        <w:rPr>
          <w:b/>
          <w:lang w:val="ru-RU"/>
        </w:rPr>
        <w:t xml:space="preserve">Право на презумпцию дееспособности </w:t>
      </w:r>
      <w:r w:rsidRPr="001C625D">
        <w:rPr>
          <w:bCs/>
          <w:lang w:val="ru-RU"/>
        </w:rPr>
        <w:t>в плане принятия решений о своем лечении. Это означает</w:t>
      </w:r>
      <w:r w:rsidRPr="001C625D">
        <w:rPr>
          <w:bCs/>
        </w:rPr>
        <w:t>:</w:t>
      </w:r>
    </w:p>
    <w:p w14:paraId="70ADC0A0" w14:textId="4CED7868" w:rsidR="005936C8" w:rsidRPr="005936C8" w:rsidRDefault="001C625D" w:rsidP="001C625D">
      <w:pPr>
        <w:numPr>
          <w:ilvl w:val="0"/>
          <w:numId w:val="32"/>
        </w:numPr>
        <w:spacing w:before="120" w:line="320" w:lineRule="atLeast"/>
      </w:pPr>
      <w:r w:rsidRPr="001C625D">
        <w:rPr>
          <w:lang w:val="ru-RU"/>
        </w:rPr>
        <w:t>по возможности у вас должно быть затребовано информированное согласие на лечение;</w:t>
      </w:r>
    </w:p>
    <w:p w14:paraId="54C3B90D" w14:textId="1A5AF565" w:rsidR="005936C8" w:rsidRDefault="001C625D" w:rsidP="001C625D">
      <w:pPr>
        <w:numPr>
          <w:ilvl w:val="0"/>
          <w:numId w:val="32"/>
        </w:numPr>
        <w:spacing w:before="120" w:line="320" w:lineRule="atLeast"/>
      </w:pPr>
      <w:r w:rsidRPr="001C625D">
        <w:rPr>
          <w:lang w:val="ru-RU"/>
        </w:rPr>
        <w:t>вы имеете право отказаться от электросудорожной терапии (ЭСТ), если обладаете дееспособностью для принятия такого решения.</w:t>
      </w:r>
    </w:p>
    <w:p w14:paraId="739F1C88" w14:textId="609541B6" w:rsidR="005936C8" w:rsidRDefault="001C625D" w:rsidP="001C625D">
      <w:pPr>
        <w:numPr>
          <w:ilvl w:val="0"/>
          <w:numId w:val="31"/>
        </w:numPr>
        <w:spacing w:before="120" w:line="320" w:lineRule="atLeast"/>
      </w:pPr>
      <w:r w:rsidRPr="001C625D">
        <w:rPr>
          <w:b/>
          <w:lang w:val="ru-RU"/>
        </w:rPr>
        <w:t xml:space="preserve">Участвовать и получать поддержку в принятии решений </w:t>
      </w:r>
      <w:r w:rsidRPr="001C625D">
        <w:rPr>
          <w:bCs/>
          <w:lang w:val="ru-RU"/>
        </w:rPr>
        <w:t>о психиатрическом обследовании, лечении и восстановлении, включая:</w:t>
      </w:r>
    </w:p>
    <w:p w14:paraId="3A16946D" w14:textId="1C636C4A" w:rsidR="005936C8" w:rsidRDefault="001C625D" w:rsidP="001C625D">
      <w:pPr>
        <w:numPr>
          <w:ilvl w:val="0"/>
          <w:numId w:val="33"/>
        </w:numPr>
        <w:spacing w:before="120" w:line="320" w:lineRule="atLeast"/>
      </w:pPr>
      <w:r w:rsidRPr="001C625D">
        <w:rPr>
          <w:lang w:val="ru-RU"/>
        </w:rPr>
        <w:t>уважение ваших взглядов и предпочтений;</w:t>
      </w:r>
    </w:p>
    <w:p w14:paraId="0F48FFBA" w14:textId="76183A51" w:rsidR="005936C8" w:rsidRDefault="001C625D" w:rsidP="001C625D">
      <w:pPr>
        <w:numPr>
          <w:ilvl w:val="0"/>
          <w:numId w:val="33"/>
        </w:numPr>
        <w:spacing w:before="120" w:line="320" w:lineRule="atLeast"/>
      </w:pPr>
      <w:r w:rsidRPr="001C625D">
        <w:rPr>
          <w:lang w:val="ru-RU"/>
        </w:rPr>
        <w:t>предоставление разумного количества времени для обдумывания без ненужного давления и принуждения к принятию решений;</w:t>
      </w:r>
    </w:p>
    <w:p w14:paraId="7E874C25" w14:textId="5B3D5D3B" w:rsidR="005936C8" w:rsidRDefault="001C625D" w:rsidP="001C625D">
      <w:pPr>
        <w:numPr>
          <w:ilvl w:val="0"/>
          <w:numId w:val="33"/>
        </w:numPr>
        <w:spacing w:before="120" w:line="320" w:lineRule="atLeast"/>
      </w:pPr>
      <w:r w:rsidRPr="001C625D">
        <w:rPr>
          <w:lang w:val="ru-RU"/>
        </w:rPr>
        <w:t>возможность обсудить варианты лечения с вашим психиатром;</w:t>
      </w:r>
    </w:p>
    <w:p w14:paraId="278135E2" w14:textId="0563DFF0" w:rsidR="005936C8" w:rsidRDefault="001C625D" w:rsidP="001C625D">
      <w:pPr>
        <w:numPr>
          <w:ilvl w:val="0"/>
          <w:numId w:val="33"/>
        </w:numPr>
        <w:spacing w:before="120" w:line="320" w:lineRule="atLeast"/>
      </w:pPr>
      <w:r w:rsidRPr="001C625D">
        <w:rPr>
          <w:lang w:val="ru-RU"/>
        </w:rPr>
        <w:t>получение помощи или консультации от других специалистов.</w:t>
      </w:r>
    </w:p>
    <w:p w14:paraId="22FCDE1E" w14:textId="17174AE3" w:rsidR="004E6209" w:rsidRPr="001C625D" w:rsidRDefault="001C625D" w:rsidP="001C625D">
      <w:pPr>
        <w:numPr>
          <w:ilvl w:val="0"/>
          <w:numId w:val="31"/>
        </w:numPr>
        <w:spacing w:before="120" w:line="320" w:lineRule="atLeast"/>
      </w:pPr>
      <w:r w:rsidRPr="001C625D">
        <w:rPr>
          <w:b/>
          <w:bCs/>
          <w:lang w:val="ru-RU"/>
        </w:rPr>
        <w:t xml:space="preserve">Получать соответствующую поддержку для участия в принятии решений, </w:t>
      </w:r>
      <w:r w:rsidRPr="001C625D">
        <w:rPr>
          <w:lang w:val="ru-RU"/>
        </w:rPr>
        <w:t>чтобы понимать информацию и свои права, а также выражать свои взгляды, предпочтения, вопросы или решения.</w:t>
      </w:r>
    </w:p>
    <w:p w14:paraId="59E1F585" w14:textId="78DA1D61" w:rsidR="004E6209" w:rsidRPr="00030081" w:rsidRDefault="001C625D" w:rsidP="001C625D">
      <w:pPr>
        <w:numPr>
          <w:ilvl w:val="0"/>
          <w:numId w:val="31"/>
        </w:numPr>
        <w:spacing w:before="120" w:line="320" w:lineRule="atLeast"/>
      </w:pPr>
      <w:r w:rsidRPr="001C625D">
        <w:rPr>
          <w:b/>
          <w:bCs/>
          <w:lang w:val="ru-RU"/>
        </w:rPr>
        <w:t xml:space="preserve">Чтобы с вами общались таким образом, который бы соответствовал вашим потребностям, </w:t>
      </w:r>
      <w:r w:rsidRPr="001C625D">
        <w:rPr>
          <w:lang w:val="ru-RU"/>
        </w:rPr>
        <w:t>как то: на удобном для вас языке, в подходящей физической и сенсорной обстановке, обеспечив условия для общения с членами семьи, близкими, опекунами, группой поддержки или правозащитниками.</w:t>
      </w:r>
    </w:p>
    <w:p w14:paraId="4C94DA3D" w14:textId="495D9072" w:rsidR="005936C8" w:rsidRDefault="001C625D" w:rsidP="001C625D">
      <w:pPr>
        <w:numPr>
          <w:ilvl w:val="0"/>
          <w:numId w:val="31"/>
        </w:numPr>
        <w:spacing w:before="120" w:line="320" w:lineRule="atLeast"/>
      </w:pPr>
      <w:r w:rsidRPr="001C625D">
        <w:rPr>
          <w:b/>
          <w:lang w:val="ru-RU"/>
        </w:rPr>
        <w:t xml:space="preserve">Быть проинформированным о лечении, </w:t>
      </w:r>
      <w:r w:rsidRPr="001C625D">
        <w:rPr>
          <w:bCs/>
          <w:lang w:val="ru-RU"/>
        </w:rPr>
        <w:t>включая разъяснения в отношении:</w:t>
      </w:r>
    </w:p>
    <w:p w14:paraId="058537B8" w14:textId="251B7F0A" w:rsidR="005936C8" w:rsidRDefault="001C625D" w:rsidP="001C625D">
      <w:pPr>
        <w:numPr>
          <w:ilvl w:val="0"/>
          <w:numId w:val="34"/>
        </w:numPr>
        <w:spacing w:before="120" w:line="320" w:lineRule="atLeast"/>
      </w:pPr>
      <w:r w:rsidRPr="001C625D">
        <w:rPr>
          <w:lang w:val="ru-RU"/>
        </w:rPr>
        <w:t>предлагаемых видов лечения, их цели, преимуществ и недостатков (например, рисков или побочных эффектов);</w:t>
      </w:r>
    </w:p>
    <w:p w14:paraId="62B75459" w14:textId="256D63B0" w:rsidR="005936C8" w:rsidRDefault="001C625D" w:rsidP="001C625D">
      <w:pPr>
        <w:numPr>
          <w:ilvl w:val="0"/>
          <w:numId w:val="34"/>
        </w:numPr>
        <w:spacing w:before="120" w:line="320" w:lineRule="atLeast"/>
      </w:pPr>
      <w:r w:rsidRPr="001C625D">
        <w:rPr>
          <w:lang w:val="ru-RU"/>
        </w:rPr>
        <w:t>доступных альтернативных методов лечения, включая преимущества и недостатки.</w:t>
      </w:r>
    </w:p>
    <w:p w14:paraId="2E2BD79D" w14:textId="13BC029D" w:rsidR="005936C8" w:rsidRPr="001C625D" w:rsidRDefault="001C625D" w:rsidP="001C625D">
      <w:pPr>
        <w:spacing w:before="120" w:line="320" w:lineRule="atLeast"/>
        <w:ind w:left="720"/>
        <w:rPr>
          <w:lang w:val="ru-RU"/>
        </w:rPr>
      </w:pPr>
      <w:r w:rsidRPr="001C625D">
        <w:rPr>
          <w:lang w:val="ru-RU"/>
        </w:rPr>
        <w:t>Эта информация должна быть предоставлена в понятной для вас форме и содержать ответы на ваши вопросы. Вы можете запросить эту информацию в письменном виде, а также попросить предоставить вам переводчика.</w:t>
      </w:r>
    </w:p>
    <w:p w14:paraId="62FB707C" w14:textId="3E3C6D8D" w:rsidR="002F4406" w:rsidRPr="001C625D" w:rsidRDefault="001C625D" w:rsidP="001C625D">
      <w:pPr>
        <w:numPr>
          <w:ilvl w:val="0"/>
          <w:numId w:val="31"/>
        </w:numPr>
        <w:spacing w:before="120" w:line="320" w:lineRule="atLeast"/>
        <w:rPr>
          <w:lang w:val="ru-RU"/>
        </w:rPr>
      </w:pPr>
      <w:r w:rsidRPr="001C625D">
        <w:rPr>
          <w:b/>
          <w:lang w:val="ru-RU"/>
        </w:rPr>
        <w:t>Принимать решения о лечении и восстановлении, даже если они сопряжены с определенным риском.</w:t>
      </w:r>
    </w:p>
    <w:p w14:paraId="631725B4" w14:textId="094204F7" w:rsidR="003C183E" w:rsidRPr="001C625D" w:rsidRDefault="001C625D" w:rsidP="001C625D">
      <w:pPr>
        <w:numPr>
          <w:ilvl w:val="0"/>
          <w:numId w:val="31"/>
        </w:numPr>
        <w:spacing w:before="120" w:line="320" w:lineRule="atLeast"/>
        <w:rPr>
          <w:lang w:val="ru-RU"/>
        </w:rPr>
      </w:pPr>
      <w:r w:rsidRPr="001C625D">
        <w:rPr>
          <w:b/>
          <w:bCs/>
          <w:lang w:val="ru-RU"/>
        </w:rPr>
        <w:lastRenderedPageBreak/>
        <w:t xml:space="preserve">Получать минимально ограничивающее лечение минимально ограничивающим способом из возможных </w:t>
      </w:r>
      <w:r w:rsidRPr="001C625D">
        <w:rPr>
          <w:lang w:val="ru-RU"/>
        </w:rPr>
        <w:t>с учетом ваших предпочтений, целей по восстановлению и имеющихся альтернативных вариантов лечения:</w:t>
      </w:r>
    </w:p>
    <w:p w14:paraId="0A0E505F" w14:textId="05FAB49E" w:rsidR="008B2D9B" w:rsidRPr="001C625D" w:rsidRDefault="001C625D" w:rsidP="001C625D">
      <w:pPr>
        <w:numPr>
          <w:ilvl w:val="0"/>
          <w:numId w:val="34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Наименее ограничивающий подход означает, что вам должно предоставляться </w:t>
      </w:r>
      <w:r w:rsidRPr="001C625D">
        <w:rPr>
          <w:b/>
          <w:bCs/>
          <w:lang w:val="ru-RU"/>
        </w:rPr>
        <w:t>как можно больше свободы</w:t>
      </w:r>
      <w:r w:rsidRPr="001C625D">
        <w:rPr>
          <w:lang w:val="ru-RU"/>
        </w:rPr>
        <w:t>, исходя из вашей ситуации. То, что может быть ограничивающим для одного человека, не является таковым для другого человека.</w:t>
      </w:r>
    </w:p>
    <w:p w14:paraId="622E0827" w14:textId="6B493CF1" w:rsidR="005936C8" w:rsidRPr="001C625D" w:rsidRDefault="001C625D" w:rsidP="001C625D">
      <w:pPr>
        <w:numPr>
          <w:ilvl w:val="0"/>
          <w:numId w:val="34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Вас могут госпитализировать только в случае </w:t>
      </w:r>
      <w:r w:rsidRPr="001C625D">
        <w:rPr>
          <w:b/>
          <w:bCs/>
          <w:lang w:val="ru-RU"/>
        </w:rPr>
        <w:t>невозможности лечения в амбулаторных условиях</w:t>
      </w:r>
      <w:r w:rsidRPr="001C625D">
        <w:rPr>
          <w:lang w:val="ru-RU"/>
        </w:rPr>
        <w:t>;</w:t>
      </w:r>
    </w:p>
    <w:p w14:paraId="1AFBB07D" w14:textId="148191AE" w:rsidR="009A366D" w:rsidRPr="001C625D" w:rsidRDefault="001C625D" w:rsidP="001C625D">
      <w:pPr>
        <w:numPr>
          <w:ilvl w:val="0"/>
          <w:numId w:val="34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Принудительное лечение не должно назначаться, если </w:t>
      </w:r>
      <w:r w:rsidRPr="001C625D">
        <w:rPr>
          <w:b/>
          <w:bCs/>
          <w:lang w:val="ru-RU"/>
        </w:rPr>
        <w:t>предполагаемый вред</w:t>
      </w:r>
      <w:r w:rsidRPr="001C625D">
        <w:rPr>
          <w:lang w:val="ru-RU"/>
        </w:rPr>
        <w:t xml:space="preserve"> от него превышает вред, который оно призвано предотвратить;</w:t>
      </w:r>
    </w:p>
    <w:p w14:paraId="44AE699A" w14:textId="72ECF213" w:rsidR="005936C8" w:rsidRPr="001C625D" w:rsidRDefault="001C625D" w:rsidP="00704D99">
      <w:pPr>
        <w:numPr>
          <w:ilvl w:val="0"/>
          <w:numId w:val="34"/>
        </w:numPr>
        <w:spacing w:before="120" w:line="320" w:lineRule="atLeast"/>
        <w:rPr>
          <w:bCs/>
          <w:lang w:val="ru-RU"/>
        </w:rPr>
      </w:pPr>
      <w:bookmarkStart w:id="0" w:name="_Hlk171503113"/>
      <w:r w:rsidRPr="00704D99">
        <w:rPr>
          <w:lang w:val="ru-RU"/>
        </w:rPr>
        <w:t>Меры</w:t>
      </w:r>
      <w:r w:rsidRPr="001C625D">
        <w:rPr>
          <w:bCs/>
          <w:lang w:val="ru-RU"/>
        </w:rPr>
        <w:t xml:space="preserve"> </w:t>
      </w:r>
      <w:r w:rsidRPr="001C625D">
        <w:rPr>
          <w:b/>
          <w:bCs/>
          <w:lang w:val="ru-RU"/>
        </w:rPr>
        <w:t>изоляции или физического ограничения</w:t>
      </w:r>
      <w:r w:rsidRPr="001C625D">
        <w:rPr>
          <w:bCs/>
          <w:lang w:val="ru-RU"/>
        </w:rPr>
        <w:t xml:space="preserve"> могут применяться только после исчерпания разумных, менее ограничивающих альтернатив.</w:t>
      </w:r>
    </w:p>
    <w:p w14:paraId="721609A4" w14:textId="41CC0FA8" w:rsidR="005936C8" w:rsidRPr="001C625D" w:rsidRDefault="001C625D" w:rsidP="001C625D">
      <w:pPr>
        <w:numPr>
          <w:ilvl w:val="0"/>
          <w:numId w:val="31"/>
        </w:numPr>
        <w:spacing w:before="120" w:line="320" w:lineRule="atLeast"/>
        <w:rPr>
          <w:bCs/>
          <w:lang w:val="ru-RU"/>
        </w:rPr>
      </w:pPr>
      <w:r w:rsidRPr="001C625D">
        <w:rPr>
          <w:b/>
          <w:lang w:val="ru-RU"/>
        </w:rPr>
        <w:t xml:space="preserve">Право на безопасность и уважение, </w:t>
      </w:r>
      <w:r w:rsidRPr="001C625D">
        <w:rPr>
          <w:bCs/>
          <w:lang w:val="ru-RU"/>
        </w:rPr>
        <w:t>включая:</w:t>
      </w:r>
    </w:p>
    <w:p w14:paraId="527CCA78" w14:textId="3C0905B0" w:rsidR="005936C8" w:rsidRPr="001C625D" w:rsidRDefault="001C625D" w:rsidP="001C625D">
      <w:pPr>
        <w:numPr>
          <w:ilvl w:val="0"/>
          <w:numId w:val="36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>признание и учет вашей гендерной идентичности, сексуальной ориентации, пола, этнической принадлежности, языка, расовой принадлежности, религии (веры или духовности), класса, социально-экономического статуса, возраста, инвалидности, нейроразнообразия, культуры, миграционного статуса и географических ограничений;</w:t>
      </w:r>
    </w:p>
    <w:p w14:paraId="18703B08" w14:textId="0DEF24C6" w:rsidR="00DB1144" w:rsidRPr="001C625D" w:rsidRDefault="001C625D" w:rsidP="001C625D">
      <w:pPr>
        <w:numPr>
          <w:ilvl w:val="0"/>
          <w:numId w:val="36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признание и учет ваших медицинских и иных </w:t>
      </w:r>
      <w:r w:rsidRPr="001C625D">
        <w:rPr>
          <w:b/>
          <w:bCs/>
          <w:lang w:val="ru-RU"/>
        </w:rPr>
        <w:t>потребностей, связанных со здоровьем</w:t>
      </w:r>
      <w:r w:rsidRPr="001C625D">
        <w:rPr>
          <w:lang w:val="ru-RU"/>
        </w:rPr>
        <w:t>;</w:t>
      </w:r>
    </w:p>
    <w:p w14:paraId="249568CA" w14:textId="3964D666" w:rsidR="005936C8" w:rsidRPr="001C625D" w:rsidRDefault="001C625D" w:rsidP="001C625D">
      <w:pPr>
        <w:numPr>
          <w:ilvl w:val="0"/>
          <w:numId w:val="36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уважение и поддержка вашего </w:t>
      </w:r>
      <w:r w:rsidRPr="001C625D">
        <w:rPr>
          <w:b/>
          <w:bCs/>
          <w:lang w:val="ru-RU"/>
        </w:rPr>
        <w:t>достоинства, автономии и прав</w:t>
      </w:r>
      <w:r w:rsidRPr="001C625D">
        <w:rPr>
          <w:lang w:val="ru-RU"/>
        </w:rPr>
        <w:t>;</w:t>
      </w:r>
    </w:p>
    <w:p w14:paraId="12E1E0C8" w14:textId="4DD2A87A" w:rsidR="00D32E48" w:rsidRPr="001C625D" w:rsidRDefault="001C625D" w:rsidP="001C625D">
      <w:pPr>
        <w:numPr>
          <w:ilvl w:val="0"/>
          <w:numId w:val="36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получение услуг в области психического здоровья и благополучия, поддерживающих ваше </w:t>
      </w:r>
      <w:r w:rsidRPr="001C625D">
        <w:rPr>
          <w:b/>
          <w:bCs/>
          <w:lang w:val="ru-RU"/>
        </w:rPr>
        <w:t>восстановлени</w:t>
      </w:r>
      <w:r w:rsidRPr="001C625D">
        <w:rPr>
          <w:lang w:val="ru-RU"/>
        </w:rPr>
        <w:t>е и полноценное участие в жизни общества.</w:t>
      </w:r>
    </w:p>
    <w:p w14:paraId="7E79127F" w14:textId="3524EECB" w:rsidR="00D32E48" w:rsidRPr="001C625D" w:rsidRDefault="001C625D" w:rsidP="001C625D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ru-RU"/>
        </w:rPr>
      </w:pPr>
      <w:r w:rsidRPr="001C625D">
        <w:rPr>
          <w:lang w:val="ru-RU"/>
        </w:rPr>
        <w:t xml:space="preserve">Если вы являетесь представителем </w:t>
      </w:r>
      <w:r w:rsidRPr="001C625D">
        <w:rPr>
          <w:b/>
          <w:bCs/>
          <w:lang w:val="ru-RU"/>
        </w:rPr>
        <w:t>коренных народов Австралии</w:t>
      </w:r>
      <w:r w:rsidRPr="001C625D">
        <w:rPr>
          <w:lang w:val="ru-RU"/>
        </w:rPr>
        <w:t xml:space="preserve">, у вас есть право на уважение вашей уникальной </w:t>
      </w:r>
      <w:r w:rsidRPr="001C625D">
        <w:rPr>
          <w:b/>
          <w:bCs/>
          <w:lang w:val="ru-RU"/>
        </w:rPr>
        <w:t>культуры и идентичности</w:t>
      </w:r>
      <w:r w:rsidRPr="001C625D">
        <w:rPr>
          <w:lang w:val="ru-RU"/>
        </w:rPr>
        <w:t>, включая:</w:t>
      </w:r>
    </w:p>
    <w:p w14:paraId="05C79B09" w14:textId="3C75ACC4" w:rsidR="00477D7E" w:rsidRPr="001C625D" w:rsidRDefault="001C625D" w:rsidP="001C625D">
      <w:pPr>
        <w:numPr>
          <w:ilvl w:val="0"/>
          <w:numId w:val="36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право на обследование и лечение, поддерживающие </w:t>
      </w:r>
      <w:r w:rsidRPr="001C625D">
        <w:rPr>
          <w:b/>
          <w:bCs/>
          <w:lang w:val="ru-RU"/>
        </w:rPr>
        <w:t>самоопределение</w:t>
      </w:r>
      <w:r w:rsidRPr="001C625D">
        <w:rPr>
          <w:lang w:val="ru-RU"/>
        </w:rPr>
        <w:t>;</w:t>
      </w:r>
    </w:p>
    <w:p w14:paraId="55935659" w14:textId="324DEE48" w:rsidR="00477D7E" w:rsidRPr="001C625D" w:rsidRDefault="001C625D" w:rsidP="001C625D">
      <w:pPr>
        <w:numPr>
          <w:ilvl w:val="0"/>
          <w:numId w:val="36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признание вашей </w:t>
      </w:r>
      <w:r w:rsidRPr="001C625D">
        <w:rPr>
          <w:b/>
          <w:bCs/>
          <w:lang w:val="ru-RU"/>
        </w:rPr>
        <w:t>связи</w:t>
      </w:r>
      <w:r w:rsidRPr="001C625D">
        <w:rPr>
          <w:lang w:val="ru-RU"/>
        </w:rPr>
        <w:t xml:space="preserve"> с семьей, родом, сообществом, Землей и Водой.</w:t>
      </w:r>
    </w:p>
    <w:p w14:paraId="10648960" w14:textId="0F9FFCE3" w:rsidR="00D92448" w:rsidRPr="001C625D" w:rsidRDefault="001C625D" w:rsidP="001C625D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bCs/>
          <w:lang w:val="ru-RU"/>
        </w:rPr>
      </w:pPr>
      <w:r w:rsidRPr="001C625D">
        <w:rPr>
          <w:b/>
          <w:lang w:val="ru-RU"/>
        </w:rPr>
        <w:t>Получать</w:t>
      </w:r>
      <w:r w:rsidRPr="001C625D">
        <w:rPr>
          <w:bCs/>
          <w:lang w:val="ru-RU"/>
        </w:rPr>
        <w:t xml:space="preserve"> от службы психического здоровья и благополучия </w:t>
      </w:r>
      <w:r w:rsidRPr="001C625D">
        <w:rPr>
          <w:b/>
          <w:lang w:val="ru-RU"/>
        </w:rPr>
        <w:t>информацию о своих правах</w:t>
      </w:r>
      <w:r w:rsidRPr="001C625D">
        <w:rPr>
          <w:bCs/>
          <w:lang w:val="ru-RU"/>
        </w:rPr>
        <w:t xml:space="preserve"> в рамках </w:t>
      </w:r>
      <w:r w:rsidRPr="001C625D">
        <w:rPr>
          <w:bCs/>
          <w:i/>
          <w:lang w:val="ru-RU"/>
        </w:rPr>
        <w:t>Закона «О психическом здоровье и благополучии» 2022</w:t>
      </w:r>
      <w:r w:rsidRPr="001C625D">
        <w:rPr>
          <w:bCs/>
          <w:lang w:val="ru-RU"/>
        </w:rPr>
        <w:t xml:space="preserve"> года, включая:</w:t>
      </w:r>
    </w:p>
    <w:p w14:paraId="7BF6D0B5" w14:textId="08B970E3" w:rsidR="00D92448" w:rsidRPr="001C625D" w:rsidRDefault="001C625D" w:rsidP="001C625D">
      <w:pPr>
        <w:numPr>
          <w:ilvl w:val="0"/>
          <w:numId w:val="36"/>
        </w:numPr>
        <w:spacing w:before="120" w:line="320" w:lineRule="atLeast"/>
        <w:rPr>
          <w:lang w:val="ru-RU"/>
        </w:rPr>
      </w:pPr>
      <w:r w:rsidRPr="001C625D">
        <w:rPr>
          <w:b/>
          <w:bCs/>
          <w:lang w:val="ru-RU"/>
        </w:rPr>
        <w:t>письменное подтверждение</w:t>
      </w:r>
      <w:r w:rsidRPr="001C625D">
        <w:rPr>
          <w:lang w:val="ru-RU"/>
        </w:rPr>
        <w:t xml:space="preserve"> и </w:t>
      </w:r>
      <w:r w:rsidRPr="001C625D">
        <w:rPr>
          <w:b/>
          <w:bCs/>
          <w:lang w:val="ru-RU"/>
        </w:rPr>
        <w:t xml:space="preserve">устное разъяснение </w:t>
      </w:r>
      <w:r w:rsidRPr="001C625D">
        <w:rPr>
          <w:lang w:val="ru-RU"/>
        </w:rPr>
        <w:t>в подходящее время;</w:t>
      </w:r>
    </w:p>
    <w:p w14:paraId="46B1AFBB" w14:textId="055C1815" w:rsidR="00EF41A7" w:rsidRPr="001C625D" w:rsidRDefault="001C625D" w:rsidP="001C625D">
      <w:pPr>
        <w:numPr>
          <w:ilvl w:val="0"/>
          <w:numId w:val="36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по возможности исчерпывающие и понятные </w:t>
      </w:r>
      <w:r w:rsidRPr="001C625D">
        <w:rPr>
          <w:b/>
          <w:bCs/>
          <w:lang w:val="ru-RU"/>
        </w:rPr>
        <w:t>ответы на ваши вопросы.</w:t>
      </w:r>
    </w:p>
    <w:p w14:paraId="29AF7C11" w14:textId="0BBF8550" w:rsidR="007D2E99" w:rsidRPr="001C625D" w:rsidRDefault="001C625D" w:rsidP="001C625D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ru-RU"/>
        </w:rPr>
      </w:pPr>
      <w:r w:rsidRPr="001C625D">
        <w:rPr>
          <w:b/>
          <w:lang w:val="ru-RU"/>
        </w:rPr>
        <w:t>Право на корректную и уважительную запись информации о вашем здоровье и информации личного характера:</w:t>
      </w:r>
    </w:p>
    <w:p w14:paraId="4C375791" w14:textId="76A6F4C9" w:rsidR="007D2E99" w:rsidRPr="001C625D" w:rsidRDefault="001C625D" w:rsidP="001C625D">
      <w:pPr>
        <w:numPr>
          <w:ilvl w:val="0"/>
          <w:numId w:val="36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 xml:space="preserve">вы можете запросить внесение </w:t>
      </w:r>
      <w:r w:rsidRPr="001C625D">
        <w:rPr>
          <w:b/>
          <w:bCs/>
          <w:lang w:val="ru-RU"/>
        </w:rPr>
        <w:t>изменений</w:t>
      </w:r>
      <w:r w:rsidRPr="001C625D">
        <w:rPr>
          <w:lang w:val="ru-RU"/>
        </w:rPr>
        <w:t xml:space="preserve"> в медицинскую информацию о вас;</w:t>
      </w:r>
    </w:p>
    <w:p w14:paraId="022722C8" w14:textId="421DECE9" w:rsidR="00EF41A7" w:rsidRPr="001C625D" w:rsidRDefault="001C625D" w:rsidP="001C625D">
      <w:pPr>
        <w:numPr>
          <w:ilvl w:val="0"/>
          <w:numId w:val="36"/>
        </w:numPr>
        <w:spacing w:before="120" w:line="320" w:lineRule="atLeast"/>
        <w:ind w:left="714" w:hanging="357"/>
        <w:rPr>
          <w:lang w:val="ru-RU"/>
        </w:rPr>
      </w:pPr>
      <w:r w:rsidRPr="001C625D">
        <w:rPr>
          <w:lang w:val="ru-RU"/>
        </w:rPr>
        <w:t xml:space="preserve">если служба психического здоровья и благополучия откажется выполнить вашу просьбу, вы можете составить </w:t>
      </w:r>
      <w:r w:rsidRPr="001C625D">
        <w:rPr>
          <w:b/>
          <w:bCs/>
          <w:lang w:val="ru-RU"/>
        </w:rPr>
        <w:t>письменное заявление</w:t>
      </w:r>
      <w:r w:rsidRPr="001C625D">
        <w:rPr>
          <w:lang w:val="ru-RU"/>
        </w:rPr>
        <w:t xml:space="preserve"> </w:t>
      </w:r>
      <w:r w:rsidRPr="001C625D">
        <w:rPr>
          <w:b/>
          <w:bCs/>
          <w:lang w:val="ru-RU"/>
        </w:rPr>
        <w:t>о медицинской информации</w:t>
      </w:r>
      <w:r w:rsidRPr="001C625D">
        <w:rPr>
          <w:lang w:val="ru-RU"/>
        </w:rPr>
        <w:t xml:space="preserve"> с вашими пояснениями о характере запрошенных изменений, и оно будет включено в вашу медицинскую карту.</w:t>
      </w:r>
    </w:p>
    <w:p w14:paraId="326E029D" w14:textId="56BFABF9" w:rsidR="005936C8" w:rsidRPr="001C625D" w:rsidRDefault="001C625D" w:rsidP="001C625D">
      <w:pPr>
        <w:keepNext/>
        <w:numPr>
          <w:ilvl w:val="0"/>
          <w:numId w:val="31"/>
        </w:numPr>
        <w:spacing w:before="120" w:line="320" w:lineRule="atLeast"/>
        <w:ind w:left="357" w:hanging="357"/>
        <w:rPr>
          <w:lang w:val="ru-RU"/>
        </w:rPr>
      </w:pPr>
      <w:r w:rsidRPr="001C625D">
        <w:rPr>
          <w:b/>
          <w:lang w:val="ru-RU"/>
        </w:rPr>
        <w:lastRenderedPageBreak/>
        <w:t>Составить документ с предварительным волеизъявлением,</w:t>
      </w:r>
      <w:r w:rsidRPr="001C625D">
        <w:rPr>
          <w:bCs/>
          <w:lang w:val="ru-RU"/>
        </w:rPr>
        <w:t xml:space="preserve"> в котором изложены ваши пожелания по лечению, уходу и поддержке:</w:t>
      </w:r>
    </w:p>
    <w:p w14:paraId="4166FE1B" w14:textId="57173921" w:rsidR="005936C8" w:rsidRPr="001C625D" w:rsidRDefault="001C625D" w:rsidP="001C625D">
      <w:pPr>
        <w:numPr>
          <w:ilvl w:val="0"/>
          <w:numId w:val="37"/>
        </w:numPr>
        <w:spacing w:before="120" w:line="320" w:lineRule="atLeast"/>
        <w:ind w:left="714" w:hanging="357"/>
        <w:rPr>
          <w:lang w:val="ru-RU"/>
        </w:rPr>
      </w:pPr>
      <w:r w:rsidRPr="001C625D">
        <w:rPr>
          <w:lang w:val="ru-RU"/>
        </w:rPr>
        <w:t>психиатр обязан учитывать ваши предпочтения в плане лечения;</w:t>
      </w:r>
    </w:p>
    <w:p w14:paraId="272F1DB6" w14:textId="7EEB84D7" w:rsidR="0077682F" w:rsidRPr="001C625D" w:rsidRDefault="001C625D" w:rsidP="001C625D">
      <w:pPr>
        <w:numPr>
          <w:ilvl w:val="0"/>
          <w:numId w:val="37"/>
        </w:numPr>
        <w:spacing w:before="120" w:line="320" w:lineRule="atLeast"/>
        <w:ind w:left="714" w:hanging="357"/>
        <w:rPr>
          <w:lang w:val="ru-RU"/>
        </w:rPr>
      </w:pPr>
      <w:r w:rsidRPr="001C625D">
        <w:rPr>
          <w:lang w:val="ru-RU"/>
        </w:rPr>
        <w:t>если психиатр не следует заявленным вами предпочтениям, он должен в течение 10 рабочих дней письменно объяснить причину.</w:t>
      </w:r>
      <w:r w:rsidR="00BB1EF0" w:rsidRPr="001C625D">
        <w:rPr>
          <w:lang w:val="ru-RU"/>
        </w:rPr>
        <w:t xml:space="preserve"> </w:t>
      </w:r>
    </w:p>
    <w:p w14:paraId="5593A908" w14:textId="1598FCB8" w:rsidR="005936C8" w:rsidRPr="001C625D" w:rsidRDefault="001C625D" w:rsidP="001C625D">
      <w:pPr>
        <w:numPr>
          <w:ilvl w:val="0"/>
          <w:numId w:val="31"/>
        </w:numPr>
        <w:spacing w:before="120" w:line="320" w:lineRule="atLeast"/>
        <w:rPr>
          <w:bCs/>
          <w:lang w:val="ru-RU"/>
        </w:rPr>
      </w:pPr>
      <w:r w:rsidRPr="001C625D">
        <w:rPr>
          <w:b/>
          <w:bCs/>
          <w:lang w:val="id-ID"/>
        </w:rPr>
        <w:t>Назначить уполномоченного представителя</w:t>
      </w:r>
      <w:r w:rsidRPr="001C625D">
        <w:rPr>
          <w:b/>
          <w:lang w:val="id-ID"/>
        </w:rPr>
        <w:t xml:space="preserve">, </w:t>
      </w:r>
      <w:r w:rsidRPr="001C625D">
        <w:rPr>
          <w:bCs/>
          <w:lang w:val="id-ID"/>
        </w:rPr>
        <w:t>который сможет поддерживать вас, отстаивать ваши интересы, помогать вам получать информацию и содействовать в реализации ваших прав</w:t>
      </w:r>
    </w:p>
    <w:p w14:paraId="1CC8708D" w14:textId="64C00339" w:rsidR="005936C8" w:rsidRPr="001C625D" w:rsidRDefault="001C625D" w:rsidP="001C625D">
      <w:pPr>
        <w:numPr>
          <w:ilvl w:val="0"/>
          <w:numId w:val="38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>В определенных ситуациях представитель должен быть уведомлен о вашем лечении.</w:t>
      </w:r>
    </w:p>
    <w:p w14:paraId="50928021" w14:textId="07B5490A" w:rsidR="005936C8" w:rsidRPr="001C625D" w:rsidRDefault="001C625D" w:rsidP="001C625D">
      <w:pPr>
        <w:numPr>
          <w:ilvl w:val="0"/>
          <w:numId w:val="31"/>
        </w:numPr>
        <w:spacing w:before="120" w:line="320" w:lineRule="atLeast"/>
        <w:rPr>
          <w:lang w:val="ru-RU"/>
        </w:rPr>
      </w:pPr>
      <w:r w:rsidRPr="001C625D">
        <w:rPr>
          <w:b/>
          <w:lang w:val="ru-RU"/>
        </w:rPr>
        <w:t>Обратиться за отзывом к другому психиатру и получить второе мнение:</w:t>
      </w:r>
    </w:p>
    <w:p w14:paraId="1F4A4097" w14:textId="19E1C0F9" w:rsidR="002842C2" w:rsidRPr="001C625D" w:rsidRDefault="001C625D" w:rsidP="001C625D">
      <w:pPr>
        <w:numPr>
          <w:ilvl w:val="0"/>
          <w:numId w:val="39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>к любому психиатру, как из службы психического здоровья и благополучия, в которой вы проходите лечение, так и из бесплатной и независимой Службы второго психиатрического мнения;</w:t>
      </w:r>
    </w:p>
    <w:p w14:paraId="7E9CA915" w14:textId="2D62DDC6" w:rsidR="002842C2" w:rsidRPr="001C625D" w:rsidRDefault="001C625D" w:rsidP="001C625D">
      <w:pPr>
        <w:numPr>
          <w:ilvl w:val="0"/>
          <w:numId w:val="39"/>
        </w:numPr>
        <w:spacing w:before="120" w:line="320" w:lineRule="atLeast"/>
        <w:rPr>
          <w:lang w:val="ru-RU"/>
        </w:rPr>
      </w:pPr>
      <w:r w:rsidRPr="001C625D">
        <w:rPr>
          <w:lang w:val="ru-RU"/>
        </w:rPr>
        <w:t>если ваш психиатр не примет всех изменений, рекомендованных другим психиатром, он должен будет разъяснить причины. Вы должны получить письменное объяснение причин в течение 10 рабочих дней. Вы также имеете право обратиться к главному психиатру с просьбой пересмотреть лечение.</w:t>
      </w:r>
    </w:p>
    <w:p w14:paraId="5B0F8EBA" w14:textId="6CC76193" w:rsidR="003A4737" w:rsidRPr="001C625D" w:rsidRDefault="001C625D" w:rsidP="001C625D">
      <w:pPr>
        <w:numPr>
          <w:ilvl w:val="0"/>
          <w:numId w:val="31"/>
        </w:numPr>
        <w:spacing w:before="120" w:line="320" w:lineRule="atLeast"/>
        <w:rPr>
          <w:lang w:val="ru-RU"/>
        </w:rPr>
      </w:pPr>
      <w:r w:rsidRPr="001C625D">
        <w:rPr>
          <w:b/>
          <w:bCs/>
          <w:lang w:val="ru-RU"/>
        </w:rPr>
        <w:t xml:space="preserve">Помощь в общении. </w:t>
      </w:r>
      <w:r w:rsidRPr="001C625D">
        <w:rPr>
          <w:lang w:val="ru-RU"/>
        </w:rPr>
        <w:t>В условиях госпитализации ваше общение может быть ограничено по соображениям безопасности:</w:t>
      </w:r>
    </w:p>
    <w:p w14:paraId="7EE35866" w14:textId="643171DD" w:rsidR="00E70A5B" w:rsidRPr="006A76C3" w:rsidRDefault="006A76C3" w:rsidP="006A76C3">
      <w:pPr>
        <w:numPr>
          <w:ilvl w:val="0"/>
          <w:numId w:val="39"/>
        </w:numPr>
        <w:spacing w:before="120" w:line="320" w:lineRule="atLeast"/>
        <w:rPr>
          <w:lang w:val="ru-RU"/>
        </w:rPr>
      </w:pPr>
      <w:bookmarkStart w:id="1" w:name="_Hlk171503131"/>
      <w:bookmarkEnd w:id="0"/>
      <w:r w:rsidRPr="006A76C3">
        <w:rPr>
          <w:lang w:val="ru-RU"/>
        </w:rPr>
        <w:t>Если на общение наложены ограничения, они должны быть зафиксированы в письменном виде.</w:t>
      </w:r>
    </w:p>
    <w:p w14:paraId="72C3314B" w14:textId="3132C684" w:rsidR="009A0E15" w:rsidRPr="006A76C3" w:rsidRDefault="006A76C3" w:rsidP="006A76C3">
      <w:pPr>
        <w:numPr>
          <w:ilvl w:val="0"/>
          <w:numId w:val="39"/>
        </w:numPr>
        <w:spacing w:before="120" w:line="320" w:lineRule="atLeast"/>
        <w:rPr>
          <w:lang w:val="ru-RU"/>
        </w:rPr>
      </w:pPr>
      <w:r w:rsidRPr="006A76C3">
        <w:rPr>
          <w:lang w:val="ru-RU"/>
        </w:rPr>
        <w:t xml:space="preserve">Однако вам не могут запретить общаться с </w:t>
      </w:r>
      <w:r w:rsidRPr="006A76C3">
        <w:rPr>
          <w:b/>
          <w:bCs/>
          <w:lang w:val="ru-RU"/>
        </w:rPr>
        <w:t>юристом, правозащитником по вопросам психического здоровья, Комиссией по психическому здоровью и благополучию, Трибуналом по вопросам психического здоровья, главным психиатром или представителем Офиса общественных защитников</w:t>
      </w:r>
      <w:r w:rsidRPr="006A76C3">
        <w:rPr>
          <w:lang w:val="ru-RU"/>
        </w:rPr>
        <w:t>.</w:t>
      </w:r>
    </w:p>
    <w:p w14:paraId="45470E58" w14:textId="7FDFF899" w:rsidR="00AD3493" w:rsidRPr="006A76C3" w:rsidRDefault="006A76C3" w:rsidP="006A76C3">
      <w:pPr>
        <w:numPr>
          <w:ilvl w:val="0"/>
          <w:numId w:val="31"/>
        </w:numPr>
        <w:spacing w:before="120" w:line="320" w:lineRule="atLeast"/>
        <w:rPr>
          <w:lang w:val="ru-RU"/>
        </w:rPr>
      </w:pPr>
      <w:r w:rsidRPr="006A76C3">
        <w:rPr>
          <w:lang w:val="ru-RU"/>
        </w:rPr>
        <w:t xml:space="preserve">Право общаться с </w:t>
      </w:r>
      <w:r w:rsidRPr="006A76C3">
        <w:rPr>
          <w:b/>
          <w:bCs/>
          <w:lang w:val="ru-RU"/>
        </w:rPr>
        <w:t>юристом</w:t>
      </w:r>
      <w:r w:rsidRPr="006A76C3">
        <w:rPr>
          <w:lang w:val="ru-RU"/>
        </w:rPr>
        <w:t xml:space="preserve"> и получать юридическую помощь.</w:t>
      </w:r>
    </w:p>
    <w:p w14:paraId="51FE28CC" w14:textId="184B1D2D" w:rsidR="00BD0DFA" w:rsidRPr="006A76C3" w:rsidRDefault="006A76C3" w:rsidP="006A76C3">
      <w:pPr>
        <w:numPr>
          <w:ilvl w:val="0"/>
          <w:numId w:val="31"/>
        </w:numPr>
        <w:spacing w:before="120" w:line="320" w:lineRule="atLeast"/>
        <w:rPr>
          <w:lang w:val="ru-RU"/>
        </w:rPr>
      </w:pPr>
      <w:r w:rsidRPr="006A76C3">
        <w:rPr>
          <w:bCs/>
          <w:lang w:val="ru-RU"/>
        </w:rPr>
        <w:t xml:space="preserve">Право общаться с </w:t>
      </w:r>
      <w:r w:rsidRPr="006A76C3">
        <w:rPr>
          <w:b/>
          <w:bCs/>
          <w:lang w:val="ru-RU"/>
        </w:rPr>
        <w:t xml:space="preserve">правозащитником </w:t>
      </w:r>
      <w:r w:rsidRPr="006A76C3">
        <w:rPr>
          <w:b/>
          <w:bCs/>
          <w:lang w:val="en-US"/>
        </w:rPr>
        <w:t>IMHA</w:t>
      </w:r>
      <w:r w:rsidRPr="006A76C3">
        <w:rPr>
          <w:bCs/>
          <w:lang w:val="ru-RU"/>
        </w:rPr>
        <w:t xml:space="preserve"> для получения поддержки. </w:t>
      </w:r>
      <w:r w:rsidRPr="006A76C3">
        <w:rPr>
          <w:bCs/>
          <w:lang w:val="en-US"/>
        </w:rPr>
        <w:t>IMHA</w:t>
      </w:r>
      <w:r w:rsidRPr="006A76C3">
        <w:rPr>
          <w:bCs/>
          <w:lang w:val="ru-RU"/>
        </w:rPr>
        <w:t xml:space="preserve"> будет уведомлен о ключевых моментах вашего принудительного лечения и свяжется с вами, если вы не сами от этого не откажетесь.</w:t>
      </w:r>
    </w:p>
    <w:p w14:paraId="1E700A5B" w14:textId="7C849183" w:rsidR="00037E64" w:rsidRPr="006A76C3" w:rsidRDefault="006A76C3" w:rsidP="006A76C3">
      <w:pPr>
        <w:numPr>
          <w:ilvl w:val="0"/>
          <w:numId w:val="31"/>
        </w:numPr>
        <w:spacing w:before="120" w:line="320" w:lineRule="atLeast"/>
        <w:rPr>
          <w:lang w:val="ru-RU"/>
        </w:rPr>
      </w:pPr>
      <w:r w:rsidRPr="006A76C3">
        <w:rPr>
          <w:b/>
          <w:bCs/>
          <w:lang w:val="ru-RU"/>
        </w:rPr>
        <w:t>Право обратиться за поддержкой</w:t>
      </w:r>
      <w:r w:rsidRPr="006A76C3">
        <w:rPr>
          <w:b/>
          <w:lang w:val="ru-RU"/>
        </w:rPr>
        <w:t xml:space="preserve"> к </w:t>
      </w:r>
      <w:r w:rsidRPr="006A76C3">
        <w:rPr>
          <w:bCs/>
          <w:lang w:val="ru-RU"/>
        </w:rPr>
        <w:t>правозащитнику, представителю общественности или любому выбранному вами человеку.</w:t>
      </w:r>
    </w:p>
    <w:p w14:paraId="4B49FC48" w14:textId="4D45AA0F" w:rsidR="005936C8" w:rsidRPr="006A76C3" w:rsidRDefault="006A76C3" w:rsidP="006A76C3">
      <w:pPr>
        <w:numPr>
          <w:ilvl w:val="0"/>
          <w:numId w:val="31"/>
        </w:numPr>
        <w:spacing w:before="120" w:line="320" w:lineRule="atLeast"/>
        <w:rPr>
          <w:lang w:val="ru-RU"/>
        </w:rPr>
      </w:pPr>
      <w:r w:rsidRPr="006A76C3">
        <w:rPr>
          <w:b/>
          <w:bCs/>
          <w:lang w:val="ru-RU"/>
        </w:rPr>
        <w:t>Право обжаловать решение о принудительном лечении</w:t>
      </w:r>
      <w:r w:rsidRPr="006A76C3">
        <w:rPr>
          <w:b/>
          <w:lang w:val="ru-RU"/>
        </w:rPr>
        <w:t xml:space="preserve">, </w:t>
      </w:r>
      <w:r w:rsidRPr="006A76C3">
        <w:rPr>
          <w:bCs/>
          <w:lang w:val="ru-RU"/>
        </w:rPr>
        <w:t>запросив слушание в Трибунале по вопросам психического здоровья:</w:t>
      </w:r>
    </w:p>
    <w:p w14:paraId="70602AF9" w14:textId="76906CCA" w:rsidR="002842C2" w:rsidRPr="006A76C3" w:rsidRDefault="006A76C3" w:rsidP="006A76C3">
      <w:pPr>
        <w:numPr>
          <w:ilvl w:val="0"/>
          <w:numId w:val="40"/>
        </w:numPr>
        <w:spacing w:before="120" w:line="320" w:lineRule="atLeast"/>
        <w:rPr>
          <w:lang w:val="ru-RU"/>
        </w:rPr>
      </w:pPr>
      <w:r w:rsidRPr="006A76C3">
        <w:rPr>
          <w:lang w:val="ru-RU"/>
        </w:rPr>
        <w:t>вы можете попросить юриста или другого представителя защищать или поддерживать вас на слушании в Трибунале по вопросам психического здоровья.</w:t>
      </w:r>
    </w:p>
    <w:p w14:paraId="345D83F9" w14:textId="58A6CA42" w:rsidR="005936C8" w:rsidRPr="006A76C3" w:rsidRDefault="006A76C3" w:rsidP="006A76C3">
      <w:pPr>
        <w:numPr>
          <w:ilvl w:val="0"/>
          <w:numId w:val="31"/>
        </w:numPr>
        <w:spacing w:before="120" w:line="320" w:lineRule="atLeast"/>
        <w:ind w:left="357" w:hanging="357"/>
        <w:rPr>
          <w:bCs/>
          <w:lang w:val="ru-RU"/>
        </w:rPr>
      </w:pPr>
      <w:r w:rsidRPr="006A76C3">
        <w:rPr>
          <w:b/>
          <w:bCs/>
          <w:lang w:val="ru-RU"/>
        </w:rPr>
        <w:t>Право подать жалобу на службу психического здоровья и благополучия</w:t>
      </w:r>
      <w:r w:rsidRPr="006A76C3">
        <w:rPr>
          <w:b/>
          <w:lang w:val="ru-RU"/>
        </w:rPr>
        <w:t xml:space="preserve">, </w:t>
      </w:r>
      <w:r w:rsidRPr="006A76C3">
        <w:rPr>
          <w:bCs/>
          <w:lang w:val="ru-RU"/>
        </w:rPr>
        <w:t>обратившись в саму службу и(или) в Комиссию по психическому здоровью и благополучию. Сюда же относятся жалобы на нарушение принципов психического здоровья и благополучия и других принципов.</w:t>
      </w:r>
    </w:p>
    <w:bookmarkEnd w:id="1"/>
    <w:p w14:paraId="53C445DD" w14:textId="6B842880" w:rsidR="002842C2" w:rsidRPr="006A76C3" w:rsidRDefault="006A76C3" w:rsidP="006A76C3">
      <w:pPr>
        <w:pStyle w:val="Heading1"/>
        <w:spacing w:before="120" w:line="320" w:lineRule="atLeast"/>
        <w:rPr>
          <w:szCs w:val="28"/>
          <w:lang w:val="ru-RU"/>
        </w:rPr>
      </w:pPr>
      <w:r w:rsidRPr="006A76C3">
        <w:rPr>
          <w:szCs w:val="28"/>
          <w:lang w:val="ru-RU"/>
        </w:rPr>
        <w:lastRenderedPageBreak/>
        <w:t xml:space="preserve">Об организации </w:t>
      </w:r>
      <w:r w:rsidRPr="006A76C3">
        <w:rPr>
          <w:szCs w:val="28"/>
        </w:rPr>
        <w:t>IMHA</w:t>
      </w:r>
    </w:p>
    <w:p w14:paraId="2BB9230E" w14:textId="4AA05D61" w:rsidR="002842C2" w:rsidRPr="00704D99" w:rsidRDefault="006A76C3" w:rsidP="006A76C3">
      <w:pPr>
        <w:spacing w:before="120" w:line="320" w:lineRule="atLeast"/>
        <w:rPr>
          <w:rFonts w:eastAsia="DengXian"/>
          <w:lang w:val="ru-RU" w:eastAsia="zh-CN"/>
        </w:rPr>
      </w:pPr>
      <w:r w:rsidRPr="006A76C3">
        <w:t>IMHA</w:t>
      </w:r>
      <w:r w:rsidRPr="006A76C3">
        <w:rPr>
          <w:lang w:val="ru-RU"/>
        </w:rPr>
        <w:t xml:space="preserve"> предоставляет независимые, бесплатные и конфиденциальные услуги.</w:t>
      </w:r>
    </w:p>
    <w:p w14:paraId="78828C8D" w14:textId="052B2483" w:rsidR="002842C2" w:rsidRPr="00704D99" w:rsidRDefault="006A76C3" w:rsidP="006A76C3">
      <w:pPr>
        <w:spacing w:before="120" w:line="320" w:lineRule="atLeast"/>
        <w:rPr>
          <w:rFonts w:eastAsia="DengXian"/>
          <w:lang w:val="ru-RU" w:eastAsia="zh-CN"/>
        </w:rPr>
      </w:pPr>
      <w:r w:rsidRPr="006A76C3">
        <w:rPr>
          <w:lang w:val="ru-RU"/>
        </w:rPr>
        <w:t xml:space="preserve">Если вы находитесь на принудительном лечении, правозащитники </w:t>
      </w:r>
      <w:r w:rsidRPr="006A76C3">
        <w:rPr>
          <w:lang w:val="en-GB"/>
        </w:rPr>
        <w:t>IMHA</w:t>
      </w:r>
      <w:r w:rsidRPr="006A76C3">
        <w:rPr>
          <w:lang w:val="ru-RU"/>
        </w:rPr>
        <w:t>:</w:t>
      </w:r>
    </w:p>
    <w:p w14:paraId="4356ED77" w14:textId="632479FF" w:rsidR="002842C2" w:rsidRPr="006A76C3" w:rsidRDefault="006A76C3" w:rsidP="006A76C3">
      <w:pPr>
        <w:numPr>
          <w:ilvl w:val="0"/>
          <w:numId w:val="42"/>
        </w:numPr>
        <w:spacing w:before="120" w:line="320" w:lineRule="atLeast"/>
        <w:rPr>
          <w:lang w:val="ru-RU"/>
        </w:rPr>
      </w:pPr>
      <w:r w:rsidRPr="006A76C3">
        <w:rPr>
          <w:lang w:val="ru-RU"/>
        </w:rPr>
        <w:t>могут выслушать вас и обсудить имеющиеся у вас варианты,</w:t>
      </w:r>
    </w:p>
    <w:p w14:paraId="78E0CBF6" w14:textId="096925A0" w:rsidR="002842C2" w:rsidRPr="006A76C3" w:rsidRDefault="006A76C3" w:rsidP="006A76C3">
      <w:pPr>
        <w:numPr>
          <w:ilvl w:val="0"/>
          <w:numId w:val="42"/>
        </w:numPr>
        <w:spacing w:before="120" w:line="320" w:lineRule="atLeast"/>
        <w:rPr>
          <w:lang w:val="ru-RU"/>
        </w:rPr>
      </w:pPr>
      <w:r w:rsidRPr="006A76C3">
        <w:rPr>
          <w:lang w:val="ru-RU"/>
        </w:rPr>
        <w:t>предоставить вам информацию и помощь, если вы решите отстаивать свои права,</w:t>
      </w:r>
    </w:p>
    <w:p w14:paraId="62FDA57C" w14:textId="1A462411" w:rsidR="002842C2" w:rsidRPr="006A76C3" w:rsidRDefault="006A76C3" w:rsidP="006A76C3">
      <w:pPr>
        <w:numPr>
          <w:ilvl w:val="0"/>
          <w:numId w:val="42"/>
        </w:numPr>
        <w:spacing w:before="120" w:line="320" w:lineRule="atLeast"/>
        <w:rPr>
          <w:lang w:val="ru-RU"/>
        </w:rPr>
      </w:pPr>
      <w:r w:rsidRPr="006A76C3">
        <w:rPr>
          <w:lang w:val="ru-RU"/>
        </w:rPr>
        <w:t>сотрудничать с вами, чтобы вы могли участвовать в процессе лечения и восстановления,</w:t>
      </w:r>
    </w:p>
    <w:p w14:paraId="37C26F79" w14:textId="21D51383" w:rsidR="002842C2" w:rsidRPr="006A76C3" w:rsidRDefault="006A76C3" w:rsidP="006A76C3">
      <w:pPr>
        <w:numPr>
          <w:ilvl w:val="0"/>
          <w:numId w:val="42"/>
        </w:numPr>
        <w:spacing w:after="240" w:line="276" w:lineRule="auto"/>
        <w:rPr>
          <w:lang w:val="ru-RU"/>
        </w:rPr>
      </w:pPr>
      <w:r w:rsidRPr="006A76C3">
        <w:rPr>
          <w:lang w:val="ru-RU"/>
        </w:rPr>
        <w:t>направить вас по вашему запросу в другие службы.</w:t>
      </w:r>
    </w:p>
    <w:p w14:paraId="2BAF7879" w14:textId="04109A9C" w:rsidR="00E65A57" w:rsidRPr="006A76C3" w:rsidRDefault="006A76C3" w:rsidP="006A76C3">
      <w:pPr>
        <w:pStyle w:val="Heading1"/>
        <w:shd w:val="clear" w:color="auto" w:fill="FBE4D5"/>
        <w:spacing w:before="120" w:line="320" w:lineRule="atLeast"/>
        <w:rPr>
          <w:lang w:val="ru-RU"/>
        </w:rPr>
      </w:pPr>
      <w:bookmarkStart w:id="2" w:name="_Hlk171502944"/>
      <w:r w:rsidRPr="006A76C3">
        <w:rPr>
          <w:noProof/>
          <w:lang w:val="ru-RU"/>
        </w:rPr>
        <w:t xml:space="preserve">Как связаться с </w:t>
      </w:r>
      <w:r w:rsidRPr="006A76C3">
        <w:rPr>
          <w:noProof/>
        </w:rPr>
        <w:t>IMHA</w:t>
      </w:r>
      <w:r w:rsidRPr="006A76C3">
        <w:rPr>
          <w:noProof/>
          <w:lang w:val="ru-RU"/>
        </w:rPr>
        <w:t xml:space="preserve"> и получить более </w:t>
      </w:r>
      <w:r w:rsidR="00704D99">
        <w:rPr>
          <w:rFonts w:eastAsia="DengXian"/>
          <w:noProof/>
          <w:lang w:val="ru-RU" w:eastAsia="zh-CN"/>
        </w:rPr>
        <w:br/>
      </w:r>
      <w:r w:rsidRPr="006A76C3">
        <w:rPr>
          <w:noProof/>
          <w:lang w:val="ru-RU"/>
        </w:rPr>
        <w:t>подробную информацию</w:t>
      </w:r>
    </w:p>
    <w:p w14:paraId="090AD4E9" w14:textId="04D4A535" w:rsidR="006B6C33" w:rsidRDefault="006A76C3" w:rsidP="006A76C3">
      <w:pPr>
        <w:shd w:val="clear" w:color="auto" w:fill="FBE4D5"/>
        <w:spacing w:before="120"/>
      </w:pPr>
      <w:r w:rsidRPr="006A76C3">
        <w:rPr>
          <w:lang w:val="ru-RU"/>
        </w:rPr>
        <w:t>Вы можете:</w:t>
      </w:r>
    </w:p>
    <w:p w14:paraId="05AD9513" w14:textId="095602F1" w:rsidR="00E65A57" w:rsidRDefault="006A76C3" w:rsidP="006A76C3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6A76C3">
        <w:rPr>
          <w:lang w:val="ru-RU"/>
        </w:rPr>
        <w:t>посетить сайт</w:t>
      </w:r>
      <w:r w:rsidR="00E65A57">
        <w:t xml:space="preserve"> </w:t>
      </w:r>
      <w:hyperlink r:id="rId12" w:history="1">
        <w:r w:rsidR="00E65A57" w:rsidRPr="00E6555C">
          <w:rPr>
            <w:rStyle w:val="Hyperlink"/>
          </w:rPr>
          <w:t>www.imha.vic.gov.au</w:t>
        </w:r>
      </w:hyperlink>
    </w:p>
    <w:p w14:paraId="6F3CA895" w14:textId="6B1F47C9" w:rsidR="00E65A57" w:rsidRDefault="006A76C3" w:rsidP="006A76C3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6A76C3">
        <w:rPr>
          <w:lang w:val="ru-RU"/>
        </w:rPr>
        <w:t>написать на адрес эл.почты:</w:t>
      </w:r>
      <w:r w:rsidR="00E65A57">
        <w:t xml:space="preserve"> </w:t>
      </w:r>
      <w:hyperlink r:id="rId13" w:history="1">
        <w:r w:rsidR="006E01A5" w:rsidRPr="00A809D5">
          <w:rPr>
            <w:rStyle w:val="Hyperlink"/>
            <w:lang w:val="en-US" w:eastAsia="en-AU"/>
          </w:rPr>
          <w:t>contact@imha.v</w:t>
        </w:r>
        <w:r w:rsidR="006E01A5" w:rsidRPr="00A809D5">
          <w:rPr>
            <w:rStyle w:val="Hyperlink"/>
          </w:rPr>
          <w:t>ic</w:t>
        </w:r>
        <w:r w:rsidR="006E01A5" w:rsidRPr="00A809D5">
          <w:rPr>
            <w:rStyle w:val="Hyperlink"/>
            <w:lang w:val="en-US" w:eastAsia="en-AU"/>
          </w:rPr>
          <w:t>.gov.au</w:t>
        </w:r>
      </w:hyperlink>
    </w:p>
    <w:p w14:paraId="051C3C31" w14:textId="43BB9DC2" w:rsidR="00E65A57" w:rsidRDefault="006A76C3" w:rsidP="006A76C3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6A76C3">
        <w:rPr>
          <w:lang w:val="ru-RU"/>
        </w:rPr>
        <w:t>позвонить по телефону</w:t>
      </w:r>
      <w:r w:rsidR="00E65A57">
        <w:t xml:space="preserve"> </w:t>
      </w:r>
      <w:hyperlink r:id="rId14" w:history="1">
        <w:r w:rsidR="00E65A57" w:rsidRPr="00BD2925">
          <w:rPr>
            <w:rStyle w:val="Hyperlink"/>
            <w:b/>
          </w:rPr>
          <w:t>1300 947 820</w:t>
        </w:r>
      </w:hyperlink>
      <w:r>
        <w:t>.</w:t>
      </w:r>
      <w:r w:rsidR="00E65A57">
        <w:t xml:space="preserve"> </w:t>
      </w:r>
      <w:r w:rsidRPr="006A76C3">
        <w:rPr>
          <w:lang w:val="ru-RU"/>
        </w:rPr>
        <w:t xml:space="preserve">На звонки отвечают правозащитники </w:t>
      </w:r>
      <w:r w:rsidRPr="006A76C3">
        <w:rPr>
          <w:lang w:val="en-GB"/>
        </w:rPr>
        <w:t>IMHA</w:t>
      </w:r>
      <w:r w:rsidR="007F1A01">
        <w:rPr>
          <w:lang w:val="en-GB"/>
        </w:rPr>
        <w:t xml:space="preserve"> </w:t>
      </w:r>
      <w:r w:rsidR="00704D99">
        <w:rPr>
          <w:rFonts w:eastAsia="DengXian"/>
          <w:lang w:val="en-GB" w:eastAsia="zh-CN"/>
        </w:rPr>
        <w:br/>
      </w:r>
      <w:r w:rsidRPr="006A76C3">
        <w:rPr>
          <w:lang w:val="ru-RU"/>
        </w:rPr>
        <w:t>(ежедневно с 9:30 до 16:30, кроме праздничных дней)</w:t>
      </w:r>
    </w:p>
    <w:p w14:paraId="273DD22F" w14:textId="6482ADD8" w:rsidR="00E65A57" w:rsidRDefault="007F1A01" w:rsidP="007F1A0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r w:rsidRPr="007F1A01">
        <w:rPr>
          <w:lang w:val="ru-RU"/>
        </w:rPr>
        <w:t xml:space="preserve">позвонить на линию по правам человека </w:t>
      </w:r>
      <w:r w:rsidRPr="007F1A01">
        <w:rPr>
          <w:lang w:val="en-US"/>
        </w:rPr>
        <w:t>IMHA</w:t>
      </w:r>
      <w:r w:rsidRPr="007F1A01">
        <w:rPr>
          <w:lang w:val="ru-RU"/>
        </w:rPr>
        <w:t xml:space="preserve">: </w:t>
      </w:r>
      <w:hyperlink r:id="rId15" w:history="1">
        <w:r w:rsidR="00E65A57" w:rsidRPr="00BD2925">
          <w:rPr>
            <w:rStyle w:val="Hyperlink"/>
            <w:b/>
          </w:rPr>
          <w:t>1800 959 353</w:t>
        </w:r>
      </w:hyperlink>
      <w:r w:rsidR="00E65A57">
        <w:t xml:space="preserve"> </w:t>
      </w:r>
      <w:r w:rsidRPr="007F1A01">
        <w:rPr>
          <w:lang w:val="ru-RU"/>
        </w:rPr>
        <w:t>для прослушивания записи о ваших правах</w:t>
      </w:r>
    </w:p>
    <w:p w14:paraId="09B51943" w14:textId="6B02CF31" w:rsidR="00E65A57" w:rsidRPr="00532B12" w:rsidRDefault="007F1A01" w:rsidP="007F1A0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r w:rsidRPr="007F1A01">
        <w:rPr>
          <w:lang w:val="ru-RU"/>
        </w:rPr>
        <w:t xml:space="preserve">попросить представителя службы психического здоровья, опекуна, родственника или любого другого помощника помочь связаться с </w:t>
      </w:r>
      <w:r w:rsidRPr="007F1A01">
        <w:rPr>
          <w:lang w:val="en-US"/>
        </w:rPr>
        <w:t>IMHA</w:t>
      </w:r>
    </w:p>
    <w:bookmarkEnd w:id="2"/>
    <w:p w14:paraId="572317F5" w14:textId="2B81EE0C" w:rsidR="005936C8" w:rsidRPr="004C3BF0" w:rsidRDefault="007F1A01" w:rsidP="007F1A01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r w:rsidRPr="007F1A01">
        <w:rPr>
          <w:lang w:val="ru-RU"/>
        </w:rPr>
        <w:t xml:space="preserve">Если вы хотите написать отзыв или подать жалобу в </w:t>
      </w:r>
      <w:r w:rsidRPr="007F1A01">
        <w:t>IMHA</w:t>
      </w:r>
      <w:r w:rsidRPr="007F1A01">
        <w:rPr>
          <w:lang w:val="ru-RU"/>
        </w:rPr>
        <w:t>, просим вас связаться с нами или перейти в раздел жалоб и предложений на нашем сайте.</w:t>
      </w:r>
    </w:p>
    <w:p w14:paraId="3C156977" w14:textId="10D6EDC2" w:rsidR="004C3BF0" w:rsidRPr="004C3BF0" w:rsidRDefault="004C3BF0" w:rsidP="004C3BF0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112B4F35" wp14:editId="091F984B">
            <wp:extent cx="993775" cy="987425"/>
            <wp:effectExtent l="0" t="0" r="0" b="3175"/>
            <wp:docPr id="935190853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90853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3BF0" w:rsidRPr="004C3BF0" w:rsidSect="003D502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A68C" w14:textId="77777777" w:rsidR="002C1157" w:rsidRDefault="002C11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28D4B81F" w14:textId="77777777" w:rsidR="002C1157" w:rsidRDefault="002C11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66A2794F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AD72D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70278DE2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8CCF3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4BF6" w14:textId="77777777" w:rsidR="002C1157" w:rsidRDefault="002C11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9BEFFD2" w14:textId="77777777" w:rsidR="002C1157" w:rsidRDefault="002C11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1E23AAAC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A01" w:rsidRPr="007F1A01">
      <w:rPr>
        <w:rFonts w:cs="Arial"/>
        <w:noProof/>
        <w:color w:val="C63C1B"/>
        <w:sz w:val="18"/>
        <w:szCs w:val="18"/>
      </w:rPr>
      <w:t>Независимая защита прав в сфере психического здоровья</w:t>
    </w:r>
  </w:p>
  <w:p w14:paraId="7EAA7164" w14:textId="59573F7B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206BE7A5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666FC3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r w:rsidR="007F1A01">
      <w:rPr>
        <w:rFonts w:cs="Arial"/>
        <w:b/>
        <w:color w:val="C63C1B"/>
        <w:sz w:val="18"/>
        <w:szCs w:val="18"/>
        <w:lang w:val="ru-RU"/>
      </w:rPr>
      <w:t>Информация для потребителей: знайте свои права. Май 2025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5E198A61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0214B9C6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B3B">
      <w:rPr>
        <w:b/>
        <w:bCs/>
      </w:rPr>
      <w:t>Know your rights Factsheet May 2025</w:t>
    </w:r>
  </w:p>
  <w:p w14:paraId="1BCB0AC3" w14:textId="4A2C7812" w:rsidR="00502B45" w:rsidRPr="000F0B3B" w:rsidRDefault="000F0B3B" w:rsidP="000C1E25">
    <w:r>
      <w:t>Russian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1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0B3B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C625D"/>
    <w:rsid w:val="001D0ADE"/>
    <w:rsid w:val="001D133F"/>
    <w:rsid w:val="001E1E0D"/>
    <w:rsid w:val="00213A24"/>
    <w:rsid w:val="0021722B"/>
    <w:rsid w:val="0022663D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157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3BF0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A76C3"/>
    <w:rsid w:val="006B2854"/>
    <w:rsid w:val="006B35B8"/>
    <w:rsid w:val="006B3F5E"/>
    <w:rsid w:val="006B612D"/>
    <w:rsid w:val="006B6C33"/>
    <w:rsid w:val="006B6E7E"/>
    <w:rsid w:val="006C1A09"/>
    <w:rsid w:val="006D3D66"/>
    <w:rsid w:val="006D426A"/>
    <w:rsid w:val="006E01A5"/>
    <w:rsid w:val="006E38E8"/>
    <w:rsid w:val="006F181A"/>
    <w:rsid w:val="006F2D6F"/>
    <w:rsid w:val="006F30B1"/>
    <w:rsid w:val="00704D99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C6AFE"/>
    <w:rsid w:val="007D2E99"/>
    <w:rsid w:val="007D3EB4"/>
    <w:rsid w:val="007D5BA7"/>
    <w:rsid w:val="007E3F6A"/>
    <w:rsid w:val="007E5A9B"/>
    <w:rsid w:val="007F1A01"/>
    <w:rsid w:val="007F2B5B"/>
    <w:rsid w:val="007F53E4"/>
    <w:rsid w:val="007F6CA4"/>
    <w:rsid w:val="007F6F7A"/>
    <w:rsid w:val="00802E89"/>
    <w:rsid w:val="008074B3"/>
    <w:rsid w:val="00820009"/>
    <w:rsid w:val="00825134"/>
    <w:rsid w:val="0082595B"/>
    <w:rsid w:val="008263FD"/>
    <w:rsid w:val="00830F51"/>
    <w:rsid w:val="00832B77"/>
    <w:rsid w:val="00833658"/>
    <w:rsid w:val="00835A31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31FD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C624D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86E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091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tel://1800959353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//1300947820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838E8-AD43-4F66-8EA0-12FEF650B3A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1e48540a-070e-42a0-bc90-6b075f3bd604"/>
    <ds:schemaRef ds:uri="http://schemas.microsoft.com/office/infopath/2007/PartnerControls"/>
    <ds:schemaRef ds:uri="21db9604-17c8-4085-b3be-e7df25c4e98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7A0316-EC54-4956-B269-C77FC3755CC7}"/>
</file>

<file path=customXml/itemProps5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12</TotalTime>
  <Pages>4</Pages>
  <Words>1065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 Legal Aid</Company>
  <LinksUpToDate>false</LinksUpToDate>
  <CharactersWithSpaces>8084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Russian</dc:title>
  <dc:subject>IMHA Know your rights Factsheet May 2025 Russian</dc:subject>
  <dc:creator>Independent Mental Health Advocacy</dc:creator>
  <cp:keywords/>
  <cp:lastModifiedBy>Muskaan Ahuja</cp:lastModifiedBy>
  <cp:revision>6</cp:revision>
  <cp:lastPrinted>2025-07-24T07:33:00Z</cp:lastPrinted>
  <dcterms:created xsi:type="dcterms:W3CDTF">2025-06-23T06:50:00Z</dcterms:created>
  <dcterms:modified xsi:type="dcterms:W3CDTF">2025-07-24T07:34:00Z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