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44C76E" w14:textId="1F7D92D8" w:rsidR="00E91B19" w:rsidRPr="00F526D3" w:rsidRDefault="00565D2A" w:rsidP="004F6DD2">
      <w:pPr>
        <w:pStyle w:val="Heading1"/>
        <w:rPr>
          <w:rFonts w:eastAsia="PMingLiU"/>
          <w:lang w:eastAsia="zh-TW"/>
        </w:rPr>
      </w:pPr>
      <w:r w:rsidRPr="00F526D3">
        <w:rPr>
          <w:rFonts w:eastAsia="PMingLiU"/>
          <w:b w:val="0"/>
          <w:bCs w:val="0"/>
          <w:u w:color="C63C1B"/>
          <w:lang w:val="zh-TW" w:eastAsia="zh-TW"/>
        </w:rPr>
        <w:t>《</w:t>
      </w:r>
      <w:r w:rsidRPr="00F526D3">
        <w:rPr>
          <w:rFonts w:eastAsia="PMingLiU"/>
          <w:u w:color="C63C1B"/>
          <w:lang w:val="zh-TW" w:eastAsia="zh-TW"/>
        </w:rPr>
        <w:t>精神健康與福祉法案》的原則：簡明語言</w:t>
      </w:r>
    </w:p>
    <w:p w14:paraId="6553DEBE" w14:textId="5B871195" w:rsidR="00005301" w:rsidRPr="00F526D3" w:rsidRDefault="00565D2A" w:rsidP="00005301">
      <w:pPr>
        <w:pStyle w:val="Normalbold"/>
        <w:rPr>
          <w:rFonts w:ascii="Calibri" w:eastAsia="PMingLiU" w:hAnsi="Calibri" w:cs="Calibri"/>
          <w:lang w:eastAsia="zh-TW"/>
        </w:rPr>
      </w:pP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2025</w:t>
      </w:r>
      <w:r w:rsidR="00F526D3">
        <w:rPr>
          <w:rFonts w:ascii="Calibri" w:eastAsia="SimSun" w:hAnsi="Calibri" w:cs="Calibri" w:hint="eastAsia"/>
          <w:kern w:val="2"/>
          <w:szCs w:val="22"/>
          <w:lang w:val="en-US" w:eastAsia="zh-TW"/>
          <w14:textOutline w14:w="12700" w14:cap="flat" w14:cmpd="sng" w14:algn="ctr">
            <w14:noFill/>
            <w14:prstDash w14:val="solid"/>
            <w14:miter w14:lim="400000"/>
          </w14:textOutline>
        </w:rPr>
        <w:t xml:space="preserve"> </w:t>
      </w:r>
      <w:r w:rsidRPr="00F526D3">
        <w:rPr>
          <w:rFonts w:ascii="Calibri" w:eastAsia="PMingLiU" w:hAnsi="Calibri" w:cs="Calibri"/>
          <w:kern w:val="2"/>
          <w:szCs w:val="22"/>
          <w:lang w:eastAsia="zh-TW"/>
          <w14:textOutline w14:w="12700" w14:cap="flat" w14:cmpd="sng" w14:algn="ctr">
            <w14:noFill/>
            <w14:prstDash w14:val="solid"/>
            <w14:miter w14:lim="400000"/>
          </w14:textOutline>
        </w:rPr>
        <w:t>年</w:t>
      </w:r>
      <w:r w:rsidR="00F526D3">
        <w:rPr>
          <w:rFonts w:ascii="Calibri" w:eastAsia="SimSun" w:hAnsi="Calibri" w:cs="Calibri" w:hint="eastAsia"/>
          <w:kern w:val="2"/>
          <w:szCs w:val="22"/>
          <w:lang w:eastAsia="zh-TW"/>
          <w14:textOutline w14:w="12700" w14:cap="flat" w14:cmpd="sng" w14:algn="ctr">
            <w14:noFill/>
            <w14:prstDash w14:val="solid"/>
            <w14:miter w14:lim="400000"/>
          </w14:textOutline>
        </w:rPr>
        <w:t xml:space="preserve"> </w:t>
      </w: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5</w:t>
      </w:r>
      <w:r w:rsidR="00F526D3">
        <w:rPr>
          <w:rFonts w:ascii="Calibri" w:eastAsia="SimSun" w:hAnsi="Calibri" w:cs="Calibri" w:hint="eastAsia"/>
          <w:kern w:val="2"/>
          <w:szCs w:val="22"/>
          <w:lang w:val="en-US" w:eastAsia="zh-TW"/>
          <w14:textOutline w14:w="12700" w14:cap="flat" w14:cmpd="sng" w14:algn="ctr">
            <w14:noFill/>
            <w14:prstDash w14:val="solid"/>
            <w14:miter w14:lim="400000"/>
          </w14:textOutline>
        </w:rPr>
        <w:t xml:space="preserve"> </w:t>
      </w:r>
      <w:r w:rsidRPr="00F526D3">
        <w:rPr>
          <w:rFonts w:ascii="Calibri" w:eastAsia="PMingLiU" w:hAnsi="Calibri" w:cs="Calibri"/>
          <w:kern w:val="2"/>
          <w:szCs w:val="22"/>
          <w:lang w:eastAsia="zh-TW"/>
          <w14:textOutline w14:w="12700" w14:cap="flat" w14:cmpd="sng" w14:algn="ctr">
            <w14:noFill/>
            <w14:prstDash w14:val="solid"/>
            <w14:miter w14:lim="400000"/>
          </w14:textOutline>
        </w:rPr>
        <w:t>月</w:t>
      </w:r>
    </w:p>
    <w:p w14:paraId="4FDE293E" w14:textId="67BA6B73" w:rsidR="00974D40" w:rsidRPr="00F526D3" w:rsidRDefault="00565D2A" w:rsidP="00022EC0">
      <w:pPr>
        <w:pStyle w:val="Normalwithborder"/>
        <w:rPr>
          <w:rFonts w:ascii="Calibri" w:eastAsia="SimSun" w:hAnsi="Calibri" w:cs="Calibri"/>
          <w:lang w:val="en-US" w:eastAsia="zh-TW"/>
        </w:rPr>
      </w:pPr>
      <w:r w:rsidRPr="00F526D3">
        <w:rPr>
          <w:rFonts w:ascii="Calibri" w:eastAsia="PMingLiU" w:hAnsi="Calibri" w:cs="Calibri"/>
          <w:kern w:val="2"/>
          <w:szCs w:val="22"/>
          <w:lang w:eastAsia="zh-TW"/>
          <w14:textOutline w14:w="12700" w14:cap="flat" w14:cmpd="sng" w14:algn="ctr">
            <w14:noFill/>
            <w14:prstDash w14:val="solid"/>
            <w14:miter w14:lim="400000"/>
          </w14:textOutline>
        </w:rPr>
        <w:t>《</w:t>
      </w: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 xml:space="preserve">2022 </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年精神健康與福祉法案》規定了精神健康與福祉服務（「服務」）的原則。</w:t>
      </w:r>
    </w:p>
    <w:p w14:paraId="0B5F2FE7" w14:textId="75B91150" w:rsidR="00974D40" w:rsidRPr="00F526D3" w:rsidRDefault="00565D2A" w:rsidP="00022EC0">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當精神科醫師、醫生、護士、輔助醫療人員、親身經歷者和其他精神健康工作人員以及服務人員在做出有關人們的護理、支持或治療、或評估的決定時，這些原則至關重要。</w:t>
      </w:r>
    </w:p>
    <w:p w14:paraId="041C0C27" w14:textId="32F1D24B" w:rsidR="00022EC0" w:rsidRPr="00F526D3" w:rsidRDefault="00565D2A" w:rsidP="00022EC0">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精神健康仲裁庭、警方、急診部門和其他部門也必須根據精神健康法考慮這些原則。</w:t>
      </w:r>
    </w:p>
    <w:p w14:paraId="11CA949F" w14:textId="606B9B2C" w:rsidR="00022EC0" w:rsidRPr="00F526D3" w:rsidRDefault="00565D2A" w:rsidP="00E30A87">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原則是指導決策方式的思想，或是人們、服務提供者和組織在開展工作時需要考慮的想法。</w:t>
      </w:r>
    </w:p>
    <w:p w14:paraId="23B447CB" w14:textId="57DA118A" w:rsidR="00022EC0" w:rsidRPr="00F526D3" w:rsidRDefault="00565D2A" w:rsidP="00E30A87">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如果您認為這些原則未被遵循，您可以：</w:t>
      </w:r>
    </w:p>
    <w:p w14:paraId="5632FAC8" w14:textId="096EBC65" w:rsidR="00022EC0" w:rsidRPr="00F526D3" w:rsidRDefault="00565D2A" w:rsidP="00AF1B8E">
      <w:pPr>
        <w:pStyle w:val="ListParagraph"/>
        <w:numPr>
          <w:ilvl w:val="0"/>
          <w:numId w:val="26"/>
        </w:numPr>
        <w:rPr>
          <w:rFonts w:ascii="Calibri" w:eastAsia="PMingLiU" w:hAnsi="Calibri" w:cs="Calibri"/>
          <w:bCs/>
          <w:lang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聯絡</w:t>
      </w: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 xml:space="preserve"> IMHA </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尋求協助</w:t>
      </w:r>
    </w:p>
    <w:p w14:paraId="7CCBA1CB" w14:textId="75F9059F" w:rsidR="00022EC0" w:rsidRPr="00F526D3" w:rsidRDefault="00565D2A" w:rsidP="00AF1B8E">
      <w:pPr>
        <w:pStyle w:val="ListParagraph"/>
        <w:numPr>
          <w:ilvl w:val="0"/>
          <w:numId w:val="26"/>
        </w:numPr>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投訴該服務</w:t>
      </w:r>
    </w:p>
    <w:p w14:paraId="2B0AF277" w14:textId="6D84DFA7" w:rsidR="00022EC0" w:rsidRPr="00F526D3" w:rsidRDefault="00565D2A" w:rsidP="00AF1B8E">
      <w:pPr>
        <w:pStyle w:val="ListParagraph"/>
        <w:numPr>
          <w:ilvl w:val="0"/>
          <w:numId w:val="26"/>
        </w:numPr>
        <w:rPr>
          <w:rFonts w:ascii="Calibri" w:eastAsia="PMingLiU" w:hAnsi="Calibri" w:cs="Calibri"/>
          <w:bCs/>
          <w:lang w:eastAsia="zh-TW"/>
        </w:rPr>
      </w:pPr>
      <w:r w:rsidRPr="00F526D3">
        <w:rPr>
          <w:rFonts w:ascii="Calibri" w:eastAsia="PMingLiU" w:hAnsi="Calibri" w:cs="Calibri"/>
          <w:kern w:val="2"/>
          <w:szCs w:val="22"/>
          <w:lang w:eastAsia="zh-TW"/>
          <w14:textOutline w14:w="12700" w14:cap="flat" w14:cmpd="sng" w14:algn="ctr">
            <w14:noFill/>
            <w14:prstDash w14:val="solid"/>
            <w14:miter w14:lim="400000"/>
          </w14:textOutline>
        </w:rPr>
        <w:t>向</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精神健康與福祉委員會投訴（</w:t>
      </w: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1800 246 054</w:t>
      </w:r>
      <w:r w:rsidRPr="00F526D3">
        <w:rPr>
          <w:rFonts w:ascii="Calibri" w:eastAsia="PMingLiU" w:hAnsi="Calibri" w:cs="Calibri"/>
          <w:kern w:val="2"/>
          <w:szCs w:val="22"/>
          <w:lang w:eastAsia="zh-TW"/>
          <w14:textOutline w14:w="12700" w14:cap="flat" w14:cmpd="sng" w14:algn="ctr">
            <w14:noFill/>
            <w14:prstDash w14:val="solid"/>
            <w14:miter w14:lim="400000"/>
          </w14:textOutline>
        </w:rPr>
        <w:t>）。</w:t>
      </w:r>
    </w:p>
    <w:p w14:paraId="329009FA" w14:textId="58BB4EBA" w:rsidR="00E30A87" w:rsidRPr="00F526D3" w:rsidRDefault="00565D2A" w:rsidP="00477E27">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用簡明語言來闡述精神健康與福祉的原則如下：</w:t>
      </w:r>
    </w:p>
    <w:p w14:paraId="53EDEE92" w14:textId="45598A4E" w:rsidR="00FD207B" w:rsidRPr="00F526D3" w:rsidRDefault="00565D2A" w:rsidP="004F6DD2">
      <w:pPr>
        <w:pStyle w:val="Heading2"/>
        <w:rPr>
          <w:rFonts w:eastAsia="PMingLiU"/>
          <w:lang w:val="en-US"/>
        </w:rPr>
      </w:pPr>
      <w:r w:rsidRPr="00F526D3">
        <w:rPr>
          <w:rFonts w:eastAsia="PMingLiU"/>
          <w:u w:color="C63C1B"/>
          <w:lang w:val="zh-TW"/>
        </w:rPr>
        <w:t>精神健康與福祉的原則</w:t>
      </w:r>
    </w:p>
    <w:p w14:paraId="42801049" w14:textId="43A45EE7" w:rsidR="00FD207B" w:rsidRPr="00F526D3" w:rsidRDefault="00565D2A" w:rsidP="004F6DD2">
      <w:pPr>
        <w:pStyle w:val="Heading3"/>
        <w:rPr>
          <w:rFonts w:eastAsia="PMingLiU"/>
        </w:rPr>
      </w:pPr>
      <w:r w:rsidRPr="00F526D3">
        <w:rPr>
          <w:rFonts w:eastAsia="PMingLiU"/>
          <w:u w:color="C63C1B"/>
          <w:lang w:val="zh-TW"/>
        </w:rPr>
        <w:t>尊嚴與自主性原則</w:t>
      </w:r>
    </w:p>
    <w:p w14:paraId="45FD93C4" w14:textId="5399713B"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有精神健康問題、情緒困擾或精神疾病的人應該得到尊嚴和尊重。他們的獨立性應該得到支持和促進。例如，讓他們能夠自己做決定。</w:t>
      </w:r>
    </w:p>
    <w:p w14:paraId="2C1A987A" w14:textId="76BE626B" w:rsidR="00FD207B" w:rsidRPr="00F526D3" w:rsidRDefault="00565D2A" w:rsidP="004F6DD2">
      <w:pPr>
        <w:pStyle w:val="Heading3"/>
        <w:rPr>
          <w:rFonts w:eastAsia="PMingLiU"/>
        </w:rPr>
      </w:pPr>
      <w:r w:rsidRPr="00F526D3">
        <w:rPr>
          <w:rFonts w:eastAsia="PMingLiU"/>
          <w:u w:color="C63C1B"/>
          <w:lang w:val="zh-TW"/>
        </w:rPr>
        <w:t>照護多元化原則</w:t>
      </w:r>
    </w:p>
    <w:p w14:paraId="135844BC" w14:textId="5C8C368A" w:rsidR="00FD207B" w:rsidRPr="00F526D3" w:rsidRDefault="00565D2A" w:rsidP="00BC26AC">
      <w:pPr>
        <w:pStyle w:val="Normalwithborder"/>
        <w:keepLines/>
        <w:rPr>
          <w:rFonts w:ascii="Calibri" w:eastAsia="PMingLiU" w:hAnsi="Calibri" w:cs="Calibri"/>
          <w:lang w:val="en-U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有精神健康問題、情緒困擾或精神疾病的人應能夠獲得不同類型的照護和支持。這將基於他們的需求和偏好。這包括考慮他們的：</w:t>
      </w:r>
    </w:p>
    <w:p w14:paraId="56E65E55" w14:textId="77777777" w:rsidR="0072136C" w:rsidRPr="00F526D3" w:rsidRDefault="0072136C" w:rsidP="00BC26AC">
      <w:pPr>
        <w:pStyle w:val="ListParagraph"/>
        <w:keepLines/>
        <w:numPr>
          <w:ilvl w:val="0"/>
          <w:numId w:val="26"/>
        </w:numPr>
        <w:rPr>
          <w:rFonts w:ascii="Calibri" w:eastAsia="PMingLiU" w:hAnsi="Calibri" w:cs="Calibri"/>
          <w:bCs/>
        </w:rPr>
        <w:sectPr w:rsidR="0072136C" w:rsidRPr="00F526D3" w:rsidSect="002F310D">
          <w:headerReference w:type="even" r:id="rId11"/>
          <w:headerReference w:type="default" r:id="rId12"/>
          <w:footerReference w:type="even" r:id="rId13"/>
          <w:footerReference w:type="default" r:id="rId14"/>
          <w:headerReference w:type="first" r:id="rId15"/>
          <w:footerReference w:type="first" r:id="rId16"/>
          <w:pgSz w:w="11900" w:h="16840" w:code="9"/>
          <w:pgMar w:top="1033" w:right="907" w:bottom="964" w:left="907" w:header="257" w:footer="490" w:gutter="0"/>
          <w:paperSrc w:first="7" w:other="7"/>
          <w:cols w:space="708"/>
          <w:titlePg/>
          <w:docGrid w:linePitch="299"/>
        </w:sectPr>
      </w:pPr>
    </w:p>
    <w:p w14:paraId="3C518D8E" w14:textId="04E18E9C" w:rsidR="00FD207B" w:rsidRPr="00F526D3" w:rsidRDefault="00565D2A" w:rsidP="00BC26AC">
      <w:pPr>
        <w:pStyle w:val="ListParagraph"/>
        <w:keepLines/>
        <w:numPr>
          <w:ilvl w:val="0"/>
          <w:numId w:val="26"/>
        </w:numPr>
        <w:rPr>
          <w:rFonts w:ascii="Calibri" w:eastAsia="PMingLiU" w:hAnsi="Calibri" w:cs="Calibri"/>
          <w:bCs/>
        </w:rPr>
      </w:pPr>
      <w:bookmarkStart w:id="0" w:name="_Hlk201326024"/>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無障礙需求</w:t>
      </w:r>
      <w:bookmarkEnd w:id="0"/>
    </w:p>
    <w:p w14:paraId="1FB04F56" w14:textId="604D02CA" w:rsidR="00FD207B" w:rsidRPr="00F526D3" w:rsidRDefault="00565D2A" w:rsidP="00BC26AC">
      <w:pPr>
        <w:pStyle w:val="ListParagraph"/>
        <w:keepLines/>
        <w:numPr>
          <w:ilvl w:val="0"/>
          <w:numId w:val="26"/>
        </w:numPr>
        <w:rPr>
          <w:rFonts w:ascii="Calibri" w:eastAsia="PMingLiU" w:hAnsi="Calibri" w:cs="Calibri"/>
          <w:bCs/>
        </w:rPr>
      </w:pPr>
      <w:bookmarkStart w:id="1" w:name="_Hlk201326031"/>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人際關係</w:t>
      </w:r>
      <w:bookmarkEnd w:id="1"/>
    </w:p>
    <w:p w14:paraId="49E06C69" w14:textId="0FD692E4" w:rsidR="00FD207B" w:rsidRPr="00F526D3" w:rsidRDefault="00565D2A" w:rsidP="00BC26AC">
      <w:pPr>
        <w:pStyle w:val="ListParagraph"/>
        <w:keepLines/>
        <w:numPr>
          <w:ilvl w:val="0"/>
          <w:numId w:val="26"/>
        </w:numPr>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生活境況</w:t>
      </w:r>
      <w:r w:rsidR="00FD207B" w:rsidRPr="00F526D3">
        <w:rPr>
          <w:rFonts w:ascii="Calibri" w:eastAsia="PMingLiU" w:hAnsi="Calibri" w:cs="Calibri"/>
          <w:bCs/>
        </w:rPr>
        <w:t xml:space="preserve"> </w:t>
      </w:r>
    </w:p>
    <w:p w14:paraId="41ABCDA3" w14:textId="681CC09D" w:rsidR="00FD207B" w:rsidRPr="00F526D3" w:rsidRDefault="00565D2A" w:rsidP="00BC26AC">
      <w:pPr>
        <w:pStyle w:val="ListParagraph"/>
        <w:keepLines/>
        <w:numPr>
          <w:ilvl w:val="0"/>
          <w:numId w:val="26"/>
        </w:numPr>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創傷經歷</w:t>
      </w:r>
    </w:p>
    <w:p w14:paraId="76FCC9B7" w14:textId="3DC9E996" w:rsidR="00FD207B" w:rsidRPr="00F526D3" w:rsidRDefault="00565D2A" w:rsidP="00BC26AC">
      <w:pPr>
        <w:pStyle w:val="ListParagraph"/>
        <w:keepLines/>
        <w:numPr>
          <w:ilvl w:val="0"/>
          <w:numId w:val="26"/>
        </w:numPr>
        <w:rPr>
          <w:rFonts w:ascii="Calibri" w:eastAsia="PMingLiU" w:hAnsi="Calibri" w:cs="Calibri"/>
          <w:bCs/>
        </w:rPr>
      </w:pPr>
      <w:bookmarkStart w:id="2" w:name="_Hlk201326038"/>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教育背景</w:t>
      </w:r>
      <w:bookmarkEnd w:id="2"/>
    </w:p>
    <w:p w14:paraId="5AD37A13" w14:textId="662D9891" w:rsidR="00FD207B" w:rsidRPr="00F526D3" w:rsidRDefault="00565D2A" w:rsidP="00BC26AC">
      <w:pPr>
        <w:pStyle w:val="ListParagraph"/>
        <w:keepLines/>
        <w:numPr>
          <w:ilvl w:val="0"/>
          <w:numId w:val="26"/>
        </w:numPr>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財務狀況</w:t>
      </w:r>
    </w:p>
    <w:p w14:paraId="7DFF09D5" w14:textId="0888648C" w:rsidR="00FD207B" w:rsidRPr="00F526D3" w:rsidRDefault="00565D2A" w:rsidP="00BC26AC">
      <w:pPr>
        <w:pStyle w:val="ListParagraph"/>
        <w:keepLines/>
        <w:numPr>
          <w:ilvl w:val="0"/>
          <w:numId w:val="26"/>
        </w:numPr>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工作情況</w:t>
      </w:r>
    </w:p>
    <w:p w14:paraId="5EBDBE37" w14:textId="77777777" w:rsidR="0072136C" w:rsidRPr="00F526D3" w:rsidRDefault="0072136C" w:rsidP="00FC638E">
      <w:pPr>
        <w:pStyle w:val="Heading2"/>
        <w:spacing w:after="240"/>
        <w:rPr>
          <w:rFonts w:ascii="Calibri" w:eastAsia="PMingLiU" w:hAnsi="Calibri" w:cs="Calibri"/>
          <w:color w:val="C63C1B"/>
        </w:rPr>
        <w:sectPr w:rsidR="0072136C" w:rsidRPr="00F526D3" w:rsidSect="0072136C">
          <w:type w:val="continuous"/>
          <w:pgSz w:w="11900" w:h="16840" w:code="9"/>
          <w:pgMar w:top="1033" w:right="907" w:bottom="964" w:left="907" w:header="257" w:footer="490" w:gutter="0"/>
          <w:paperSrc w:first="7" w:other="7"/>
          <w:cols w:num="2" w:space="708"/>
          <w:titlePg/>
          <w:docGrid w:linePitch="299"/>
        </w:sectPr>
      </w:pPr>
    </w:p>
    <w:p w14:paraId="3C2935E7" w14:textId="7C92F5FA" w:rsidR="00FD207B" w:rsidRPr="00F526D3" w:rsidRDefault="00565D2A" w:rsidP="004F6DD2">
      <w:pPr>
        <w:pStyle w:val="Heading3"/>
        <w:rPr>
          <w:rFonts w:eastAsia="PMingLiU"/>
        </w:rPr>
      </w:pPr>
      <w:r w:rsidRPr="00F526D3">
        <w:rPr>
          <w:rFonts w:eastAsia="PMingLiU"/>
          <w:u w:color="C63C1B"/>
          <w:lang w:val="zh-TW"/>
        </w:rPr>
        <w:lastRenderedPageBreak/>
        <w:t>最少限制原則</w:t>
      </w:r>
    </w:p>
    <w:p w14:paraId="1405ACC5" w14:textId="63DFAF20" w:rsidR="00FD207B" w:rsidRPr="00F526D3" w:rsidRDefault="00565D2A" w:rsidP="00334856">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最少限制意味著有精神健康問題、情緒困擾或精神疾病的人需要獲得盡可能多的自由。</w:t>
      </w:r>
    </w:p>
    <w:p w14:paraId="38C1D0D7" w14:textId="174E5038" w:rsidR="00FD207B" w:rsidRPr="00F526D3" w:rsidRDefault="00565D2A" w:rsidP="00334856">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服務必須旨在對個人的權利和獨立性施以最少限制來提供支持。目標是支持他們康復和參與社區活動。</w:t>
      </w:r>
    </w:p>
    <w:p w14:paraId="7E75A8AF" w14:textId="084F1BE7"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即使其他人不同意，也必須以當事人的意願來指導其康復及其參與社區活動的意義。對某個人的限制性措施，對另一個人來說可能不構成限制。</w:t>
      </w:r>
    </w:p>
    <w:p w14:paraId="02D546F3" w14:textId="7F3F7CF3" w:rsidR="00FD207B" w:rsidRPr="00F526D3" w:rsidRDefault="00565D2A" w:rsidP="004F6DD2">
      <w:pPr>
        <w:pStyle w:val="Heading3"/>
        <w:rPr>
          <w:rFonts w:eastAsia="PMingLiU"/>
        </w:rPr>
      </w:pPr>
      <w:r w:rsidRPr="00F526D3">
        <w:rPr>
          <w:rFonts w:eastAsia="PMingLiU"/>
          <w:u w:color="C63C1B"/>
          <w:lang w:val="zh-TW"/>
        </w:rPr>
        <w:t>支持決策原則</w:t>
      </w:r>
    </w:p>
    <w:p w14:paraId="4B0F980A" w14:textId="5E67D396"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即使接受強制治療，接受服務的個人也應該獲得支持，從而能夠就自己的治療、評估、照護和康復做出自己的決策。個人的觀點和意願應獲得優先考慮。</w:t>
      </w:r>
    </w:p>
    <w:p w14:paraId="3048A794" w14:textId="72433354" w:rsidR="00FD207B" w:rsidRPr="00F526D3" w:rsidRDefault="00565D2A" w:rsidP="004F6DD2">
      <w:pPr>
        <w:pStyle w:val="Heading3"/>
        <w:rPr>
          <w:rFonts w:eastAsia="PMingLiU"/>
        </w:rPr>
      </w:pPr>
      <w:r w:rsidRPr="00F526D3">
        <w:rPr>
          <w:rFonts w:eastAsia="PMingLiU"/>
          <w:u w:color="C63C1B"/>
          <w:lang w:val="zh-TW"/>
        </w:rPr>
        <w:t>家屬和照護人原則</w:t>
      </w:r>
    </w:p>
    <w:p w14:paraId="6E51B17A" w14:textId="23CB4BD5"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接受服務的當事人的家人、照護者和支持者應在有關其評估、治療和康復的決策中得到支持。</w:t>
      </w:r>
    </w:p>
    <w:p w14:paraId="4F1297EB" w14:textId="2C8C3FF7" w:rsidR="00FD207B" w:rsidRPr="00F526D3" w:rsidRDefault="00565D2A" w:rsidP="004F6DD2">
      <w:pPr>
        <w:pStyle w:val="Heading3"/>
        <w:rPr>
          <w:rFonts w:eastAsia="PMingLiU"/>
        </w:rPr>
      </w:pPr>
      <w:r w:rsidRPr="00F526D3">
        <w:rPr>
          <w:rFonts w:eastAsia="PMingLiU"/>
          <w:u w:color="C63C1B"/>
          <w:lang w:val="zh-TW"/>
        </w:rPr>
        <w:t>親身經歷原則</w:t>
      </w:r>
    </w:p>
    <w:p w14:paraId="175B034A" w14:textId="38EF92C0"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在提供服務時，應承認並重視有精神健康問題、情緒困擾或精神疾病的個人及其家人的經驗。</w:t>
      </w:r>
    </w:p>
    <w:p w14:paraId="1999FD76" w14:textId="59F21D4F" w:rsidR="00FD207B" w:rsidRPr="00F526D3" w:rsidRDefault="00565D2A" w:rsidP="004F6DD2">
      <w:pPr>
        <w:pStyle w:val="Heading3"/>
        <w:rPr>
          <w:rFonts w:eastAsia="PMingLiU"/>
        </w:rPr>
      </w:pPr>
      <w:r w:rsidRPr="00F526D3">
        <w:rPr>
          <w:rFonts w:eastAsia="PMingLiU"/>
          <w:u w:color="C63C1B"/>
          <w:lang w:val="zh-TW"/>
        </w:rPr>
        <w:t>健康需求原則</w:t>
      </w:r>
    </w:p>
    <w:p w14:paraId="439D4799" w14:textId="326835E8" w:rsidR="00FD207B" w:rsidRPr="00F526D3" w:rsidRDefault="00565D2A" w:rsidP="00334856">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必須確認醫療和其他健康需求，並支持有精神健康問題、情緒困擾或精神疾病的人解決這些需求。</w:t>
      </w:r>
    </w:p>
    <w:p w14:paraId="03D0871C" w14:textId="784EA189"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這包括與毒品和酒精相關的任何需求。還必須考慮個人的身體健康需求如何與其精神健康需求相關聯並對其產生影響。</w:t>
      </w:r>
    </w:p>
    <w:p w14:paraId="71DBFE6F" w14:textId="17067F0C" w:rsidR="00FD207B" w:rsidRPr="00F526D3" w:rsidRDefault="00565D2A" w:rsidP="004F6DD2">
      <w:pPr>
        <w:pStyle w:val="Heading3"/>
        <w:rPr>
          <w:rFonts w:eastAsia="PMingLiU"/>
        </w:rPr>
      </w:pPr>
      <w:r w:rsidRPr="00F526D3">
        <w:rPr>
          <w:rFonts w:eastAsia="PMingLiU"/>
          <w:u w:color="C63C1B"/>
          <w:lang w:val="zh-TW"/>
        </w:rPr>
        <w:t>風險尊嚴原則</w:t>
      </w:r>
    </w:p>
    <w:p w14:paraId="1FBCCA2F" w14:textId="62E8DCA5" w:rsidR="00FD207B" w:rsidRPr="00F526D3" w:rsidRDefault="00565D2A" w:rsidP="00334856">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接受服務的個人有權在做決策時承擔合理的（適合個人的）風險。</w:t>
      </w:r>
    </w:p>
    <w:p w14:paraId="28A5293E" w14:textId="08E65295" w:rsidR="00FD207B" w:rsidRPr="00F526D3" w:rsidRDefault="00565D2A" w:rsidP="004F6DD2">
      <w:pPr>
        <w:pStyle w:val="Heading3"/>
        <w:rPr>
          <w:rFonts w:eastAsia="PMingLiU"/>
        </w:rPr>
      </w:pPr>
      <w:r w:rsidRPr="00F526D3">
        <w:rPr>
          <w:rFonts w:eastAsia="PMingLiU"/>
          <w:u w:color="C63C1B"/>
          <w:lang w:val="ja-JP"/>
        </w:rPr>
        <w:t>青少年福祉原則</w:t>
      </w:r>
    </w:p>
    <w:p w14:paraId="632C03E4" w14:textId="131796CF" w:rsidR="00FD207B" w:rsidRPr="00F526D3" w:rsidRDefault="00565D2A"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考慮生活經驗、年齡和其他因素，讓接受服務的兒童和年輕人的健康、福祉和獨立性以適宜他們的方式得到促進和支持。</w:t>
      </w:r>
    </w:p>
    <w:p w14:paraId="2A9E2FE6" w14:textId="0D218CC1" w:rsidR="00FD207B" w:rsidRPr="00F526D3" w:rsidRDefault="00565D2A" w:rsidP="004F6DD2">
      <w:pPr>
        <w:pStyle w:val="Heading3"/>
        <w:rPr>
          <w:rFonts w:eastAsia="PMingLiU"/>
        </w:rPr>
      </w:pPr>
      <w:r w:rsidRPr="00F526D3">
        <w:rPr>
          <w:rFonts w:eastAsia="PMingLiU"/>
          <w:u w:color="C63C1B"/>
          <w:lang w:val="zh-TW"/>
        </w:rPr>
        <w:t>多樣性原則</w:t>
      </w:r>
    </w:p>
    <w:p w14:paraId="503E339D" w14:textId="555395DC" w:rsidR="00FD207B" w:rsidRPr="00F526D3" w:rsidRDefault="00565D2A" w:rsidP="00F847BF">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在提供治療和照護時，應考慮接受服務的個人的不同需求和經歷，包括：</w:t>
      </w:r>
    </w:p>
    <w:p w14:paraId="0BB50256" w14:textId="77777777" w:rsidR="00061DB3" w:rsidRPr="00F526D3" w:rsidRDefault="00061DB3" w:rsidP="00F847BF">
      <w:pPr>
        <w:pStyle w:val="ListParagraph"/>
        <w:numPr>
          <w:ilvl w:val="0"/>
          <w:numId w:val="26"/>
        </w:numPr>
        <w:rPr>
          <w:rFonts w:ascii="Calibri" w:eastAsia="PMingLiU" w:hAnsi="Calibri" w:cs="Calibri"/>
          <w:bCs/>
          <w:lang w:eastAsia="zh-TW"/>
        </w:rPr>
        <w:sectPr w:rsidR="00061DB3" w:rsidRPr="00F526D3" w:rsidSect="0072136C">
          <w:type w:val="continuous"/>
          <w:pgSz w:w="11900" w:h="16840" w:code="9"/>
          <w:pgMar w:top="1033" w:right="907" w:bottom="964" w:left="907" w:header="257" w:footer="490" w:gutter="0"/>
          <w:paperSrc w:first="7" w:other="7"/>
          <w:cols w:space="708"/>
          <w:titlePg/>
          <w:docGrid w:linePitch="299"/>
        </w:sectPr>
      </w:pPr>
    </w:p>
    <w:p w14:paraId="7D4EF4AF" w14:textId="1D61446A"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lastRenderedPageBreak/>
        <w:t>性別認同</w:t>
      </w:r>
    </w:p>
    <w:p w14:paraId="590DD7EE" w14:textId="346A222D"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性取向</w:t>
      </w:r>
    </w:p>
    <w:p w14:paraId="0321B722" w14:textId="26F4E3A0"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性別</w:t>
      </w:r>
    </w:p>
    <w:p w14:paraId="3F7B3585" w14:textId="7F7F39AE"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民族</w:t>
      </w:r>
    </w:p>
    <w:p w14:paraId="74C10290" w14:textId="23C12DF4"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語言</w:t>
      </w:r>
    </w:p>
    <w:p w14:paraId="2B8C3797" w14:textId="1925164B"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人種</w:t>
      </w:r>
    </w:p>
    <w:p w14:paraId="3D3D5746" w14:textId="3EAD830A"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宗教、信仰或靈性</w:t>
      </w:r>
    </w:p>
    <w:p w14:paraId="7549F3D7" w14:textId="7827E218"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階級</w:t>
      </w:r>
    </w:p>
    <w:p w14:paraId="311C7006" w14:textId="599A25E2"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社會經濟地位</w:t>
      </w:r>
    </w:p>
    <w:p w14:paraId="2B0265D4" w14:textId="3701C6E0"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年齡</w:t>
      </w:r>
    </w:p>
    <w:p w14:paraId="16095314" w14:textId="6DF8364F" w:rsidR="00FD207B" w:rsidRPr="00F526D3" w:rsidRDefault="00565D2A"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殘疾</w:t>
      </w:r>
    </w:p>
    <w:p w14:paraId="7EC4F0AA" w14:textId="0596D36B"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神經多樣性</w:t>
      </w:r>
    </w:p>
    <w:p w14:paraId="6451B81F" w14:textId="175E1F6E"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文化</w:t>
      </w:r>
    </w:p>
    <w:p w14:paraId="2E115B99" w14:textId="205BED0F"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居住身份</w:t>
      </w:r>
    </w:p>
    <w:p w14:paraId="6AF3CA5B" w14:textId="298B1ED8"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地理劣勢。</w:t>
      </w:r>
    </w:p>
    <w:p w14:paraId="3A275151" w14:textId="77777777" w:rsidR="00061DB3" w:rsidRPr="00F526D3" w:rsidRDefault="00061DB3" w:rsidP="00F847BF">
      <w:pPr>
        <w:pStyle w:val="Normalwithborder"/>
        <w:rPr>
          <w:rFonts w:ascii="Calibri" w:eastAsia="PMingLiU" w:hAnsi="Calibri" w:cs="Calibri"/>
          <w:lang w:val="en-US"/>
        </w:rPr>
        <w:sectPr w:rsidR="00061DB3" w:rsidRPr="00F526D3" w:rsidSect="00061DB3">
          <w:type w:val="continuous"/>
          <w:pgSz w:w="11900" w:h="16840" w:code="9"/>
          <w:pgMar w:top="1033" w:right="907" w:bottom="964" w:left="907" w:header="257" w:footer="490" w:gutter="0"/>
          <w:paperSrc w:first="7" w:other="7"/>
          <w:cols w:num="2" w:space="708"/>
          <w:titlePg/>
          <w:docGrid w:linePitch="299"/>
        </w:sectPr>
      </w:pPr>
    </w:p>
    <w:p w14:paraId="25A6F3BB" w14:textId="7A56AE78" w:rsidR="00FD207B" w:rsidRPr="00F526D3" w:rsidRDefault="00C72A57" w:rsidP="00F847BF">
      <w:pPr>
        <w:pStyle w:val="Normalwithborder"/>
        <w:rPr>
          <w:rFonts w:ascii="Calibri" w:eastAsia="PMingLiU" w:hAnsi="Calibri" w:cs="Calibri"/>
          <w:lang w:val="en-U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服務必須以積極回應這些多樣化需求與經驗的方式提供。這意味著人們可以告訴服務人員他們需要什麼才能感到安全。服務機構應理解：</w:t>
      </w:r>
    </w:p>
    <w:p w14:paraId="10E10B5A" w14:textId="27381ED0"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個人的不同需求與經驗</w:t>
      </w:r>
    </w:p>
    <w:p w14:paraId="247D3AF0" w14:textId="241D3FAF" w:rsidR="00FD207B" w:rsidRPr="00F526D3" w:rsidRDefault="00C72A57" w:rsidP="00F847BF">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任何創傷經歷</w:t>
      </w:r>
    </w:p>
    <w:p w14:paraId="734AC859" w14:textId="37BECE4C" w:rsidR="00FD207B" w:rsidRPr="00F526D3" w:rsidRDefault="00C72A57" w:rsidP="00F847BF">
      <w:pPr>
        <w:pStyle w:val="ListParagraph"/>
        <w:numPr>
          <w:ilvl w:val="0"/>
          <w:numId w:val="26"/>
        </w:numPr>
        <w:rPr>
          <w:rFonts w:ascii="Calibri" w:eastAsia="PMingLiU" w:hAnsi="Calibri" w:cs="Calibri"/>
          <w:bCs/>
          <w:lang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需求與經驗如何相關聯並影響個人的精神</w:t>
      </w:r>
      <w:r w:rsidRPr="00F526D3">
        <w:rPr>
          <w:rFonts w:ascii="Calibri" w:eastAsia="PMingLiU" w:hAnsi="Calibri" w:cs="Calibri"/>
          <w:kern w:val="2"/>
          <w:szCs w:val="22"/>
          <w:lang w:eastAsia="zh-TW"/>
          <w14:textOutline w14:w="12700" w14:cap="flat" w14:cmpd="sng" w14:algn="ctr">
            <w14:noFill/>
            <w14:prstDash w14:val="solid"/>
            <w14:miter w14:lim="400000"/>
          </w14:textOutline>
        </w:rPr>
        <w:t>健康。</w:t>
      </w:r>
    </w:p>
    <w:p w14:paraId="16F50342" w14:textId="3B9C1022" w:rsidR="00FD207B" w:rsidRPr="00F526D3" w:rsidRDefault="00C72A57" w:rsidP="004F6DD2">
      <w:pPr>
        <w:pStyle w:val="Heading3"/>
        <w:rPr>
          <w:rFonts w:eastAsia="PMingLiU"/>
        </w:rPr>
      </w:pPr>
      <w:r w:rsidRPr="00F526D3">
        <w:rPr>
          <w:rFonts w:eastAsia="PMingLiU"/>
          <w:u w:color="C63C1B"/>
          <w:lang w:val="zh-TW"/>
        </w:rPr>
        <w:t>性別安全原則</w:t>
      </w:r>
    </w:p>
    <w:p w14:paraId="508AB771" w14:textId="09DA050F" w:rsidR="00FD207B" w:rsidRPr="00F526D3" w:rsidRDefault="00C72A57" w:rsidP="000D3B7B">
      <w:pPr>
        <w:pStyle w:val="Normalwithborder"/>
        <w:keepLines/>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接受服務的個人可能因其性別而有特定的安全需求或擔憂（顧慮）。服務機構應考慮這些需求和顧慮，並應：</w:t>
      </w:r>
    </w:p>
    <w:p w14:paraId="74AC5A4A" w14:textId="5842BF3E" w:rsidR="00FD207B" w:rsidRPr="00F526D3" w:rsidRDefault="00C72A57" w:rsidP="000D3B7B">
      <w:pPr>
        <w:pStyle w:val="ListParagraph"/>
        <w:keepLines/>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確保安全</w:t>
      </w:r>
    </w:p>
    <w:p w14:paraId="1310CCD6" w14:textId="26BFEDBB" w:rsidR="00FD207B" w:rsidRPr="00F526D3" w:rsidRDefault="00C72A57" w:rsidP="000D3B7B">
      <w:pPr>
        <w:pStyle w:val="ListParagraph"/>
        <w:keepLines/>
        <w:numPr>
          <w:ilvl w:val="0"/>
          <w:numId w:val="26"/>
        </w:numPr>
        <w:spacing w:before="60"/>
        <w:rPr>
          <w:rFonts w:ascii="Calibri" w:eastAsia="PMingLiU" w:hAnsi="Calibri" w:cs="Calibri"/>
          <w:bCs/>
          <w:lang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應對任何當前或過去的家庭暴力或創傷經歷</w:t>
      </w:r>
    </w:p>
    <w:p w14:paraId="068EDC47" w14:textId="7F5DEE55" w:rsidR="00FD207B" w:rsidRPr="00F526D3" w:rsidRDefault="00C72A57" w:rsidP="000D3B7B">
      <w:pPr>
        <w:pStyle w:val="ListParagraph"/>
        <w:keepLines/>
        <w:numPr>
          <w:ilvl w:val="0"/>
          <w:numId w:val="26"/>
        </w:numPr>
        <w:spacing w:before="60"/>
        <w:rPr>
          <w:rFonts w:ascii="Calibri" w:eastAsia="PMingLiU" w:hAnsi="Calibri" w:cs="Calibri"/>
          <w:bCs/>
          <w:lang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認識並應對個人的性別對其接受服務的方式、能接受何種</w:t>
      </w:r>
      <w:r w:rsidRPr="00F526D3">
        <w:rPr>
          <w:rFonts w:ascii="Calibri" w:eastAsia="PMingLiU" w:hAnsi="Calibri" w:cs="Calibri"/>
          <w:kern w:val="2"/>
          <w:szCs w:val="22"/>
          <w:lang w:val="ja-JP" w:eastAsia="zh-TW"/>
          <w14:textOutline w14:w="12700" w14:cap="flat" w14:cmpd="sng" w14:algn="ctr">
            <w14:noFill/>
            <w14:prstDash w14:val="solid"/>
            <w14:miter w14:lim="400000"/>
          </w14:textOutline>
        </w:rPr>
        <w:t>治療</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及其康復所產生的影響</w:t>
      </w:r>
    </w:p>
    <w:p w14:paraId="31A53B8D" w14:textId="72F6C75F" w:rsidR="00FD207B" w:rsidRPr="00F526D3" w:rsidRDefault="00C72A57" w:rsidP="000D3B7B">
      <w:pPr>
        <w:pStyle w:val="ListParagraph"/>
        <w:keepLines/>
        <w:numPr>
          <w:ilvl w:val="0"/>
          <w:numId w:val="26"/>
        </w:numPr>
        <w:rPr>
          <w:rFonts w:ascii="Calibri" w:eastAsia="PMingLiU" w:hAnsi="Calibri" w:cs="Calibri"/>
          <w:bCs/>
          <w:lang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認識並應對性別與其他類型的歧視和劣勢之間的聯繫。</w:t>
      </w:r>
    </w:p>
    <w:p w14:paraId="2AEA6D0F" w14:textId="70C03DAE" w:rsidR="00FD207B" w:rsidRPr="00F526D3" w:rsidRDefault="00C72A57" w:rsidP="004F6DD2">
      <w:pPr>
        <w:pStyle w:val="Heading3"/>
        <w:rPr>
          <w:rFonts w:eastAsia="PMingLiU"/>
        </w:rPr>
      </w:pPr>
      <w:r w:rsidRPr="00F526D3">
        <w:rPr>
          <w:rFonts w:eastAsia="PMingLiU"/>
          <w:u w:color="C63C1B"/>
          <w:lang w:val="zh-TW"/>
        </w:rPr>
        <w:t>文化安全原則</w:t>
      </w:r>
    </w:p>
    <w:p w14:paraId="45202F10" w14:textId="66C5DD47" w:rsidR="00FD207B" w:rsidRPr="00F526D3" w:rsidRDefault="00C72A57"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服務必須具備文化安全性，並對來自所有種族、民族、信仰和文化背景的個人做出回應。</w:t>
      </w:r>
    </w:p>
    <w:p w14:paraId="7EBA5618" w14:textId="6BBED49B" w:rsidR="00FD207B" w:rsidRPr="00F526D3" w:rsidRDefault="00C72A57"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有精神健康問題、情緒困擾或精神疾病的人應得到的治療和</w:t>
      </w:r>
      <w:proofErr w:type="gramStart"/>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照護應考慮</w:t>
      </w:r>
      <w:proofErr w:type="gramEnd"/>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並符合其文化和精神信仰與實踐。</w:t>
      </w:r>
    </w:p>
    <w:p w14:paraId="4D85DC64" w14:textId="1A659E34" w:rsidR="00FD207B" w:rsidRPr="00F526D3" w:rsidRDefault="00C72A57" w:rsidP="00334856">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應考慮當事人家屬的觀點，並在可能和適當的情況下，考慮其社區重要成員的觀點。</w:t>
      </w:r>
    </w:p>
    <w:p w14:paraId="2364C3F8" w14:textId="1A5F0565" w:rsidR="00FD207B" w:rsidRPr="00F526D3" w:rsidRDefault="00C72A57"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lastRenderedPageBreak/>
        <w:t>原住民的獨特文化和身份必須得到尊重。他們與家庭、親屬、社區、土地和水源的聯繫應該得到尊重。在治療和照護決策中，應盡可能且適當地考慮並尊重原住民長老、傳統療</w:t>
      </w:r>
      <w:proofErr w:type="gramStart"/>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癒</w:t>
      </w:r>
      <w:proofErr w:type="gramEnd"/>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師和精神健康工作者的意見。</w:t>
      </w:r>
    </w:p>
    <w:p w14:paraId="6BBEBA30" w14:textId="1A397AA0" w:rsidR="00FD207B" w:rsidRPr="00F526D3" w:rsidRDefault="00C72A57" w:rsidP="004F6DD2">
      <w:pPr>
        <w:pStyle w:val="Heading3"/>
        <w:rPr>
          <w:rFonts w:eastAsia="PMingLiU"/>
        </w:rPr>
      </w:pPr>
      <w:r w:rsidRPr="00F526D3">
        <w:rPr>
          <w:rFonts w:eastAsia="PMingLiU"/>
          <w:u w:color="C63C1B"/>
          <w:lang w:val="ja-JP"/>
        </w:rPr>
        <w:t>受養人福祉原則</w:t>
      </w:r>
    </w:p>
    <w:p w14:paraId="0EF9AD04" w14:textId="3EA43413" w:rsidR="00FD207B" w:rsidRPr="00F526D3" w:rsidRDefault="00C72A57" w:rsidP="00334856">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接受服務的個人的子女和家屬的需求、福祉和安全必須受到保護。</w:t>
      </w:r>
    </w:p>
    <w:p w14:paraId="2CF03615" w14:textId="46EA98ED" w:rsidR="006948C3" w:rsidRPr="00F526D3" w:rsidRDefault="00C72A57" w:rsidP="004F6DD2">
      <w:pPr>
        <w:pStyle w:val="Heading2"/>
        <w:rPr>
          <w:rFonts w:eastAsia="PMingLiU"/>
          <w:sz w:val="40"/>
          <w:szCs w:val="40"/>
        </w:rPr>
      </w:pPr>
      <w:r w:rsidRPr="00F526D3">
        <w:rPr>
          <w:rFonts w:eastAsia="PMingLiU"/>
          <w:u w:color="C63C1B"/>
          <w:lang w:val="zh-TW"/>
        </w:rPr>
        <w:t>治療和干預的決策原則</w:t>
      </w:r>
    </w:p>
    <w:p w14:paraId="4E8030DC" w14:textId="1A483AA8" w:rsidR="0021058B" w:rsidRPr="00F526D3" w:rsidRDefault="00C72A57" w:rsidP="0021058B">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還有一些關於決策的原則。這些原則僅適用於服務機構考慮強制治療或限制性干預的情況。</w:t>
      </w:r>
      <w:r w:rsidR="0021058B" w:rsidRPr="00F526D3">
        <w:rPr>
          <w:rFonts w:ascii="Calibri" w:eastAsia="PMingLiU" w:hAnsi="Calibri" w:cs="Calibri"/>
          <w:lang w:val="en-US" w:eastAsia="zh-TW"/>
        </w:rPr>
        <w:t xml:space="preserve"> </w:t>
      </w:r>
    </w:p>
    <w:p w14:paraId="26DF3998" w14:textId="3F317193" w:rsidR="0021058B" w:rsidRPr="00F526D3" w:rsidRDefault="00C72A57" w:rsidP="0021058B">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強制治療意味著個人不得拒絕治療。</w:t>
      </w:r>
    </w:p>
    <w:p w14:paraId="5CB1559B" w14:textId="0E0BE20F" w:rsidR="0021058B" w:rsidRPr="00F526D3" w:rsidRDefault="00C72A57" w:rsidP="0021058B">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醫院可以採取的限制性干預措施包括：</w:t>
      </w:r>
    </w:p>
    <w:p w14:paraId="1A2E0FE6" w14:textId="0E92A642" w:rsidR="0021058B" w:rsidRPr="00F526D3" w:rsidRDefault="00C72A57" w:rsidP="0021058B">
      <w:pPr>
        <w:pStyle w:val="ListParagraph"/>
        <w:numPr>
          <w:ilvl w:val="0"/>
          <w:numId w:val="26"/>
        </w:numPr>
        <w:spacing w:before="60"/>
        <w:rPr>
          <w:rFonts w:ascii="Calibri" w:eastAsia="PMingLiU" w:hAnsi="Calibri" w:cs="Calibri"/>
          <w:bCs/>
          <w:lang w:eastAsia="zh-TW"/>
        </w:rPr>
      </w:pPr>
      <w:r w:rsidRPr="00F526D3">
        <w:rPr>
          <w:rFonts w:ascii="Calibri" w:eastAsia="PMingLiU" w:hAnsi="Calibri" w:cs="Calibri"/>
          <w:b/>
          <w:bCs/>
          <w:kern w:val="2"/>
          <w:szCs w:val="22"/>
          <w:u w:color="EE0000"/>
          <w:lang w:val="ja-JP" w:eastAsia="zh-TW"/>
          <w14:textOutline w14:w="12700" w14:cap="flat" w14:cmpd="sng" w14:algn="ctr">
            <w14:noFill/>
            <w14:prstDash w14:val="solid"/>
            <w14:miter w14:lim="400000"/>
          </w14:textOutline>
        </w:rPr>
        <w:t>隔離：</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將某人獨自留在一個房間裡。</w:t>
      </w:r>
      <w:r w:rsidR="0021058B" w:rsidRPr="00F526D3">
        <w:rPr>
          <w:rFonts w:ascii="Calibri" w:eastAsia="PMingLiU" w:hAnsi="Calibri" w:cs="Calibri"/>
          <w:bCs/>
          <w:lang w:eastAsia="zh-TW"/>
        </w:rPr>
        <w:t xml:space="preserve"> </w:t>
      </w:r>
    </w:p>
    <w:p w14:paraId="7424B64E" w14:textId="2B48D230" w:rsidR="0021058B" w:rsidRPr="00F526D3" w:rsidRDefault="00C72A57" w:rsidP="0021058B">
      <w:pPr>
        <w:pStyle w:val="ListParagraph"/>
        <w:numPr>
          <w:ilvl w:val="0"/>
          <w:numId w:val="26"/>
        </w:numPr>
        <w:spacing w:before="60"/>
        <w:rPr>
          <w:rFonts w:ascii="Calibri" w:eastAsia="PMingLiU" w:hAnsi="Calibri" w:cs="Calibri"/>
          <w:bCs/>
          <w:lang w:eastAsia="zh-TW"/>
        </w:rPr>
      </w:pPr>
      <w:r w:rsidRPr="00F526D3">
        <w:rPr>
          <w:rFonts w:ascii="Calibri" w:eastAsia="PMingLiU" w:hAnsi="Calibri" w:cs="Calibri"/>
          <w:b/>
          <w:bCs/>
          <w:kern w:val="2"/>
          <w:szCs w:val="22"/>
          <w:u w:color="EE0000"/>
          <w:lang w:val="zh-TW" w:eastAsia="zh-TW"/>
          <w14:textOutline w14:w="12700" w14:cap="flat" w14:cmpd="sng" w14:algn="ctr">
            <w14:noFill/>
            <w14:prstDash w14:val="solid"/>
            <w14:miter w14:lim="400000"/>
          </w14:textOutline>
        </w:rPr>
        <w:t>身體約束</w:t>
      </w:r>
      <w:r w:rsidRPr="00F526D3">
        <w:rPr>
          <w:rFonts w:ascii="Calibri" w:eastAsia="PMingLiU" w:hAnsi="Calibri" w:cs="Calibri"/>
          <w:b/>
          <w:bCs/>
          <w:kern w:val="2"/>
          <w:szCs w:val="22"/>
          <w:u w:color="EE0000"/>
          <w:lang w:eastAsia="zh-TW"/>
          <w14:textOutline w14:w="12700" w14:cap="flat" w14:cmpd="sng" w14:algn="ctr">
            <w14:noFill/>
            <w14:prstDash w14:val="solid"/>
            <w14:miter w14:lim="400000"/>
          </w14:textOutline>
        </w:rPr>
        <w:t>：</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透過物理手段阻止某人移動其全部或部分身體。</w:t>
      </w:r>
    </w:p>
    <w:p w14:paraId="3F72C0AD" w14:textId="3C293C47" w:rsidR="0021058B" w:rsidRPr="00F526D3" w:rsidRDefault="00C72A57" w:rsidP="0021058B">
      <w:pPr>
        <w:pStyle w:val="ListParagraph"/>
        <w:numPr>
          <w:ilvl w:val="0"/>
          <w:numId w:val="26"/>
        </w:numPr>
        <w:spacing w:before="60"/>
        <w:rPr>
          <w:rFonts w:ascii="Calibri" w:eastAsia="PMingLiU" w:hAnsi="Calibri" w:cs="Calibri"/>
          <w:bCs/>
          <w:lang w:eastAsia="zh-TW"/>
        </w:rPr>
      </w:pPr>
      <w:r w:rsidRPr="00F526D3">
        <w:rPr>
          <w:rFonts w:ascii="Calibri" w:eastAsia="PMingLiU" w:hAnsi="Calibri" w:cs="Calibri"/>
          <w:b/>
          <w:bCs/>
          <w:kern w:val="2"/>
          <w:szCs w:val="22"/>
          <w:u w:color="EE0000"/>
          <w:lang w:val="zh-TW" w:eastAsia="zh-TW"/>
          <w14:textOutline w14:w="12700" w14:cap="flat" w14:cmpd="sng" w14:algn="ctr">
            <w14:noFill/>
            <w14:prstDash w14:val="solid"/>
            <w14:miter w14:lim="400000"/>
          </w14:textOutline>
        </w:rPr>
        <w:t>化學約束</w:t>
      </w:r>
      <w:r w:rsidRPr="00F526D3">
        <w:rPr>
          <w:rFonts w:ascii="Calibri" w:eastAsia="PMingLiU" w:hAnsi="Calibri" w:cs="Calibri"/>
          <w:b/>
          <w:bCs/>
          <w:kern w:val="2"/>
          <w:szCs w:val="22"/>
          <w:u w:color="EE0000"/>
          <w:lang w:eastAsia="zh-TW"/>
          <w14:textOutline w14:w="12700" w14:cap="flat" w14:cmpd="sng" w14:algn="ctr">
            <w14:noFill/>
            <w14:prstDash w14:val="solid"/>
            <w14:miter w14:lim="400000"/>
          </w14:textOutline>
        </w:rPr>
        <w:t>：</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指給予某人藥物來控制其行為，阻止其移動身體。這不是用於醫療或精神健康治療的藥物。</w:t>
      </w:r>
    </w:p>
    <w:p w14:paraId="02913E81" w14:textId="6C820593" w:rsidR="0021058B" w:rsidRPr="00F526D3" w:rsidRDefault="00C72A57" w:rsidP="0021058B">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用簡明的語言來闡述決策原則如下：</w:t>
      </w:r>
    </w:p>
    <w:p w14:paraId="0E172464" w14:textId="66AB4106" w:rsidR="00F847BF" w:rsidRPr="00F526D3" w:rsidRDefault="00C72A57" w:rsidP="004F6DD2">
      <w:pPr>
        <w:pStyle w:val="Heading3"/>
        <w:rPr>
          <w:rFonts w:eastAsia="PMingLiU"/>
        </w:rPr>
      </w:pPr>
      <w:r w:rsidRPr="00F526D3">
        <w:rPr>
          <w:rFonts w:eastAsia="PMingLiU"/>
          <w:u w:color="C63C1B"/>
          <w:lang w:val="zh-TW"/>
        </w:rPr>
        <w:t>照護及過渡到較少限制的支持原則</w:t>
      </w:r>
    </w:p>
    <w:p w14:paraId="28DBD21E" w14:textId="4772F8D2" w:rsidR="00F847BF" w:rsidRPr="00F526D3" w:rsidRDefault="00C72A57" w:rsidP="00A707EF">
      <w:pPr>
        <w:pStyle w:val="Normalwithborder"/>
        <w:rPr>
          <w:rFonts w:ascii="Calibri" w:eastAsia="SimSun"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強制評估和治療的目標是幫助個人康復。服務應全面、貼心、安全、優質，並協助個人轉向更少限制形式的治療、照護和支持。</w:t>
      </w:r>
    </w:p>
    <w:p w14:paraId="14188ECF" w14:textId="525B8A9B" w:rsidR="00F847BF" w:rsidRPr="00F526D3" w:rsidRDefault="00C72A57" w:rsidP="00A707EF">
      <w:pPr>
        <w:pStyle w:val="Normalwithborde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最少限制意味著接受強制評估或治療的個人需要獲得盡可能多的自由。對某個人的限制性措施，對另一個人來說可能不構成限制。</w:t>
      </w:r>
    </w:p>
    <w:p w14:paraId="0D2B60BC" w14:textId="046288B1" w:rsidR="00F847BF" w:rsidRPr="00F526D3" w:rsidRDefault="00C72A57" w:rsidP="004F6DD2">
      <w:pPr>
        <w:pStyle w:val="Heading3"/>
        <w:rPr>
          <w:rFonts w:eastAsia="PMingLiU"/>
        </w:rPr>
      </w:pPr>
      <w:r w:rsidRPr="00F526D3">
        <w:rPr>
          <w:rFonts w:eastAsia="PMingLiU"/>
          <w:u w:color="C63C1B"/>
          <w:lang w:val="zh-TW"/>
        </w:rPr>
        <w:t>強制評估和治療的後果及限制性干預原則</w:t>
      </w:r>
    </w:p>
    <w:p w14:paraId="542AD55A" w14:textId="110736B1" w:rsidR="00F847BF" w:rsidRPr="00F526D3" w:rsidRDefault="00C72A57" w:rsidP="00A51091">
      <w:pP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強制評估和治療以及限制性干預措施會極大地限制個人人權。這些措施可能會對個人造成嚴重的痛苦，或對其造成以下方面的傷害：</w:t>
      </w:r>
    </w:p>
    <w:p w14:paraId="0A47BB5C" w14:textId="21569AFE" w:rsidR="00F847BF" w:rsidRPr="00F526D3" w:rsidRDefault="00C72A57" w:rsidP="00A51091">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人際關係</w:t>
      </w:r>
    </w:p>
    <w:p w14:paraId="7CEB6DD8" w14:textId="2DCA9EE6" w:rsidR="00F847BF" w:rsidRPr="00F526D3" w:rsidRDefault="00C72A57" w:rsidP="00A51091">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生活境況</w:t>
      </w:r>
    </w:p>
    <w:p w14:paraId="6EE1E4DD" w14:textId="60266AD3" w:rsidR="00F847BF" w:rsidRPr="00F526D3" w:rsidRDefault="00C72A57" w:rsidP="00A51091">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教育</w:t>
      </w:r>
    </w:p>
    <w:p w14:paraId="6B15D39D" w14:textId="39E0D6D1" w:rsidR="00F847BF" w:rsidRPr="00F526D3" w:rsidRDefault="00C72A57" w:rsidP="00A51091">
      <w:pPr>
        <w:pStyle w:val="ListParagraph"/>
        <w:numPr>
          <w:ilvl w:val="0"/>
          <w:numId w:val="26"/>
        </w:numPr>
        <w:spacing w:before="60"/>
        <w:rPr>
          <w:rFonts w:ascii="Calibri" w:eastAsia="PMingLiU" w:hAnsi="Calibri" w:cs="Calibri"/>
          <w:bCs/>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工作</w:t>
      </w:r>
    </w:p>
    <w:p w14:paraId="3F642C71" w14:textId="6499729A" w:rsidR="00F847BF" w:rsidRPr="00F526D3" w:rsidRDefault="00C72A57" w:rsidP="001E3B04">
      <w:pPr>
        <w:spacing w:after="240"/>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精神健康服務機構及其工作人員在任何時候採取強制治療和</w:t>
      </w:r>
      <w:r w:rsidRPr="00F526D3">
        <w:rPr>
          <w:rFonts w:ascii="Calibri" w:eastAsia="PMingLiU" w:hAnsi="Calibri" w:cs="Calibri"/>
          <w:kern w:val="2"/>
          <w:szCs w:val="22"/>
          <w:lang w:val="en-US" w:eastAsia="zh-TW"/>
          <w14:textOutline w14:w="12700" w14:cap="flat" w14:cmpd="sng" w14:algn="ctr">
            <w14:noFill/>
            <w14:prstDash w14:val="solid"/>
            <w14:miter w14:lim="400000"/>
          </w14:textOutline>
        </w:rPr>
        <w:t>/</w:t>
      </w: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或限制性措施時，都應考慮以上所述。</w:t>
      </w:r>
    </w:p>
    <w:p w14:paraId="0109AF04" w14:textId="6EC2C398" w:rsidR="00F847BF" w:rsidRPr="00F526D3" w:rsidRDefault="00C72A57" w:rsidP="004F6DD2">
      <w:pPr>
        <w:pStyle w:val="Heading3"/>
        <w:rPr>
          <w:rFonts w:eastAsia="PMingLiU"/>
        </w:rPr>
      </w:pPr>
      <w:r w:rsidRPr="00F526D3">
        <w:rPr>
          <w:rFonts w:eastAsia="PMingLiU"/>
          <w:u w:color="C63C1B"/>
          <w:lang w:val="zh-TW"/>
        </w:rPr>
        <w:lastRenderedPageBreak/>
        <w:t>限制性干預無治療益處原則</w:t>
      </w:r>
    </w:p>
    <w:p w14:paraId="6B8BD643" w14:textId="6A207A23" w:rsidR="00F847BF" w:rsidRPr="00F526D3" w:rsidRDefault="00C72A57" w:rsidP="00A51091">
      <w:pP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使用限制性干預措施並非在本質上（必然）對個人有益。</w:t>
      </w:r>
    </w:p>
    <w:p w14:paraId="6EA7AFD1" w14:textId="3FC1094B" w:rsidR="00F847BF" w:rsidRPr="00F526D3" w:rsidRDefault="00C72A57" w:rsidP="004F6DD2">
      <w:pPr>
        <w:pStyle w:val="Heading3"/>
        <w:rPr>
          <w:rFonts w:eastAsia="PMingLiU"/>
        </w:rPr>
      </w:pPr>
      <w:r w:rsidRPr="00F526D3">
        <w:rPr>
          <w:rFonts w:eastAsia="PMingLiU"/>
          <w:u w:color="C63C1B"/>
          <w:lang w:val="zh-TW"/>
        </w:rPr>
        <w:t>傷害平衡原則</w:t>
      </w:r>
    </w:p>
    <w:p w14:paraId="3210C476" w14:textId="46504031" w:rsidR="00F847BF" w:rsidRPr="00F526D3" w:rsidRDefault="00C72A57" w:rsidP="00A51091">
      <w:pP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如果強制評估和治療或限制性干預措施造成的傷害大於其所旨在預防的傷害，則不應採用。</w:t>
      </w:r>
    </w:p>
    <w:p w14:paraId="166F915A" w14:textId="56DBB151" w:rsidR="008017FD" w:rsidRPr="00F526D3" w:rsidRDefault="00C72A57" w:rsidP="00EC0658">
      <w:pPr>
        <w:rPr>
          <w:rFonts w:ascii="Calibri" w:eastAsia="PMingLiU" w:hAnsi="Calibri" w:cs="Calibri"/>
          <w:lang w:val="en-US" w:eastAsia="zh-TW"/>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所有決定都應盡可能尊重和遵循個人的觀點和意願。這包括關於評估、治療、康復和支持的決定，即使當事人正在接受強制性評估和治療。</w:t>
      </w:r>
    </w:p>
    <w:tbl>
      <w:tblPr>
        <w:tblStyle w:val="TableGrid"/>
        <w:tblpPr w:leftFromText="180" w:rightFromText="180" w:vertAnchor="text" w:horzAnchor="margin" w:tblpY="24"/>
        <w:tblW w:w="0" w:type="auto"/>
        <w:tblLook w:val="04A0" w:firstRow="1" w:lastRow="0" w:firstColumn="1" w:lastColumn="0" w:noHBand="0" w:noVBand="1"/>
      </w:tblPr>
      <w:tblGrid>
        <w:gridCol w:w="10076"/>
      </w:tblGrid>
      <w:tr w:rsidR="00853F31" w:rsidRPr="00F526D3" w14:paraId="367B7296" w14:textId="77777777" w:rsidTr="00D80591">
        <w:tc>
          <w:tcPr>
            <w:tcW w:w="10076" w:type="dxa"/>
            <w:tcBorders>
              <w:top w:val="nil"/>
              <w:left w:val="nil"/>
              <w:bottom w:val="nil"/>
              <w:right w:val="nil"/>
            </w:tcBorders>
            <w:shd w:val="clear" w:color="auto" w:fill="F6D9D2"/>
          </w:tcPr>
          <w:p w14:paraId="41528CA9" w14:textId="37C20ABE" w:rsidR="00853F31" w:rsidRPr="00F526D3" w:rsidRDefault="00C72A57" w:rsidP="004F6DD2">
            <w:pPr>
              <w:pStyle w:val="Heading2"/>
              <w:rPr>
                <w:rFonts w:eastAsia="PMingLiU"/>
                <w:color w:val="D24727"/>
              </w:rPr>
            </w:pPr>
            <w:r w:rsidRPr="00F526D3">
              <w:rPr>
                <w:rFonts w:eastAsia="PMingLiU"/>
                <w:u w:color="C63C1B"/>
                <w:lang w:val="zh-TW"/>
              </w:rPr>
              <w:t>如何聯繫</w:t>
            </w:r>
            <w:r w:rsidRPr="00F526D3">
              <w:rPr>
                <w:rFonts w:eastAsia="PMingLiU"/>
                <w:u w:color="C63C1B"/>
              </w:rPr>
              <w:t xml:space="preserve"> </w:t>
            </w:r>
            <w:r w:rsidRPr="00F526D3">
              <w:rPr>
                <w:rFonts w:eastAsia="PMingLiU"/>
                <w:u w:color="C63C1B"/>
                <w:lang w:val="en-US"/>
              </w:rPr>
              <w:t xml:space="preserve">IMHA </w:t>
            </w:r>
            <w:r w:rsidRPr="00F526D3">
              <w:rPr>
                <w:rFonts w:eastAsia="PMingLiU"/>
                <w:u w:color="C63C1B"/>
                <w:lang w:val="zh-TW"/>
              </w:rPr>
              <w:t>以及瞭解更多</w:t>
            </w:r>
          </w:p>
          <w:p w14:paraId="4212D99D" w14:textId="392EC936" w:rsidR="00686E66" w:rsidRPr="00F526D3" w:rsidRDefault="00C72A57" w:rsidP="00686E66">
            <w:pPr>
              <w:spacing w:before="0" w:line="240" w:lineRule="auto"/>
              <w:rPr>
                <w:rFonts w:ascii="Calibri" w:eastAsia="PMingLiU" w:hAnsi="Calibri" w:cs="Calibri"/>
              </w:rPr>
            </w:pPr>
            <w:r w:rsidRPr="00F526D3">
              <w:rPr>
                <w:rFonts w:ascii="Calibri" w:eastAsia="PMingLiU" w:hAnsi="Calibri" w:cs="Calibri"/>
                <w:kern w:val="2"/>
                <w:szCs w:val="22"/>
                <w:lang w:val="zh-TW" w:eastAsia="zh-TW"/>
                <w14:textOutline w14:w="12700" w14:cap="flat" w14:cmpd="sng" w14:algn="ctr">
                  <w14:noFill/>
                  <w14:prstDash w14:val="solid"/>
                  <w14:miter w14:lim="400000"/>
                </w14:textOutline>
              </w:rPr>
              <w:t>您可以：</w:t>
            </w:r>
          </w:p>
          <w:p w14:paraId="766DC22A" w14:textId="1125BD3C" w:rsidR="00686E66" w:rsidRPr="00F526D3" w:rsidRDefault="00C72A57" w:rsidP="003D42B7">
            <w:pPr>
              <w:pStyle w:val="ListParagraph"/>
              <w:numPr>
                <w:ilvl w:val="0"/>
                <w:numId w:val="11"/>
              </w:numPr>
              <w:spacing w:before="120" w:after="160"/>
              <w:rPr>
                <w:rFonts w:ascii="Calibri" w:eastAsia="PMingLiU" w:hAnsi="Calibri" w:cs="Calibri"/>
                <w:lang w:eastAsia="zh-TW"/>
              </w:rPr>
            </w:pP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訪問網址</w:t>
            </w:r>
            <w:r w:rsidR="00853F31" w:rsidRPr="00F526D3">
              <w:rPr>
                <w:rFonts w:ascii="Calibri" w:eastAsia="PMingLiU" w:hAnsi="Calibri" w:cs="Calibri"/>
                <w:lang w:eastAsia="zh-TW"/>
              </w:rPr>
              <w:t xml:space="preserve"> </w:t>
            </w:r>
            <w:hyperlink r:id="rId17" w:history="1">
              <w:r w:rsidR="00853F31" w:rsidRPr="00F526D3">
                <w:rPr>
                  <w:rStyle w:val="Hyperlink"/>
                  <w:rFonts w:ascii="Calibri" w:eastAsia="PMingLiU" w:hAnsi="Calibri" w:cs="Calibri"/>
                  <w:lang w:eastAsia="zh-TW"/>
                </w:rPr>
                <w:t>www.imha.vic.gov.au</w:t>
              </w:r>
            </w:hyperlink>
          </w:p>
          <w:p w14:paraId="16EB0A6F" w14:textId="24549A4A" w:rsidR="00853F31" w:rsidRPr="00F526D3" w:rsidRDefault="00C72A57" w:rsidP="003D42B7">
            <w:pPr>
              <w:pStyle w:val="ListParagraph"/>
              <w:numPr>
                <w:ilvl w:val="0"/>
                <w:numId w:val="11"/>
              </w:numPr>
              <w:spacing w:before="120" w:after="160"/>
              <w:rPr>
                <w:rFonts w:ascii="Calibri" w:eastAsia="PMingLiU" w:hAnsi="Calibri" w:cs="Calibri"/>
                <w:lang w:eastAsia="zh-TW"/>
              </w:rPr>
            </w:pP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發送電子郵件至</w:t>
            </w:r>
            <w:r w:rsidR="00853F31" w:rsidRPr="00F526D3">
              <w:rPr>
                <w:rFonts w:ascii="Calibri" w:eastAsia="PMingLiU" w:hAnsi="Calibri" w:cs="Calibri"/>
                <w:lang w:eastAsia="zh-TW"/>
              </w:rPr>
              <w:t xml:space="preserve"> </w:t>
            </w:r>
            <w:hyperlink r:id="rId18" w:history="1">
              <w:r w:rsidR="00853F31" w:rsidRPr="00F526D3">
                <w:rPr>
                  <w:rStyle w:val="Hyperlink"/>
                  <w:rFonts w:ascii="Calibri" w:eastAsia="PMingLiU" w:hAnsi="Calibri" w:cs="Calibri"/>
                  <w:lang w:eastAsia="zh-TW"/>
                </w:rPr>
                <w:t>contact@imha.vic.gov.au</w:t>
              </w:r>
            </w:hyperlink>
          </w:p>
          <w:p w14:paraId="51FC1266" w14:textId="750A32BD" w:rsidR="00853F31" w:rsidRPr="00F526D3" w:rsidRDefault="00C72A57" w:rsidP="003D42B7">
            <w:pPr>
              <w:pStyle w:val="ListParagraph"/>
              <w:numPr>
                <w:ilvl w:val="0"/>
                <w:numId w:val="11"/>
              </w:numPr>
              <w:spacing w:before="120" w:after="160"/>
              <w:rPr>
                <w:rFonts w:ascii="Calibri" w:eastAsia="PMingLiU" w:hAnsi="Calibri" w:cs="Calibri"/>
                <w:lang w:eastAsia="zh-TW"/>
              </w:rPr>
            </w:pP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撥打</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IMHA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聯繫電話</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rsidRPr="00F526D3">
              <w:rPr>
                <w:rStyle w:val="a"/>
                <w:rFonts w:ascii="Calibri" w:eastAsia="PMingLiU" w:hAnsi="Calibri" w:cs="Calibri"/>
                <w:b/>
                <w:bCs/>
                <w:kern w:val="2"/>
                <w:szCs w:val="22"/>
                <w:lang w:val="en-US" w:eastAsia="zh-TW"/>
                <w14:textOutline w14:w="12700" w14:cap="flat" w14:cmpd="sng" w14:algn="ctr">
                  <w14:noFill/>
                  <w14:prstDash w14:val="solid"/>
                  <w14:miter w14:lim="400000"/>
                </w14:textOutline>
              </w:rPr>
              <w:t>1300 947 820</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w:t>
            </w:r>
            <w:r w:rsidRPr="00F526D3">
              <w:rPr>
                <w:rStyle w:val="a"/>
                <w:rFonts w:ascii="Calibri" w:eastAsia="PMingLiU" w:hAnsi="Calibri" w:cs="Calibri"/>
                <w:kern w:val="2"/>
                <w:szCs w:val="22"/>
                <w:lang w:eastAsia="zh-TW"/>
                <w14:textOutline w14:w="12700" w14:cap="flat" w14:cmpd="sng" w14:algn="ctr">
                  <w14:noFill/>
                  <w14:prstDash w14:val="solid"/>
                  <w14:miter w14:lim="400000"/>
                </w14:textOutline>
              </w:rPr>
              <w:t>由</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IMHA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倡導者每週</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rsidRPr="00F526D3">
              <w:rPr>
                <w:rStyle w:val="a"/>
                <w:rFonts w:ascii="Calibri" w:eastAsia="PMingLiU" w:hAnsi="Calibri" w:cs="Calibri"/>
                <w:kern w:val="2"/>
                <w:szCs w:val="22"/>
                <w:lang w:val="ru-RU" w:eastAsia="zh-TW"/>
                <w14:textOutline w14:w="12700" w14:cap="flat" w14:cmpd="sng" w14:algn="ctr">
                  <w14:noFill/>
                  <w14:prstDash w14:val="solid"/>
                  <w14:miter w14:lim="400000"/>
                </w14:textOutline>
              </w:rPr>
              <w:t xml:space="preserve">7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天（公共假期除外）上午</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9:30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至下午</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4:30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接聽</w:t>
            </w:r>
          </w:p>
          <w:p w14:paraId="4E5AB73C" w14:textId="41CC25AB" w:rsidR="00853F31" w:rsidRPr="00F526D3" w:rsidRDefault="00C72A57" w:rsidP="003D42B7">
            <w:pPr>
              <w:pStyle w:val="ListParagraph"/>
              <w:numPr>
                <w:ilvl w:val="0"/>
                <w:numId w:val="11"/>
              </w:numPr>
              <w:spacing w:before="120" w:after="160"/>
              <w:rPr>
                <w:rFonts w:ascii="Calibri" w:eastAsia="PMingLiU" w:hAnsi="Calibri" w:cs="Calibri"/>
                <w:lang w:eastAsia="zh-TW"/>
              </w:rPr>
            </w:pP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撥打</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IMHA </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權利熱線</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w:t>
            </w:r>
            <w:r w:rsidRPr="00F526D3">
              <w:rPr>
                <w:rStyle w:val="a"/>
                <w:rFonts w:ascii="Calibri" w:eastAsia="PMingLiU" w:hAnsi="Calibri" w:cs="Calibri"/>
                <w:b/>
                <w:bCs/>
                <w:kern w:val="2"/>
                <w:szCs w:val="22"/>
                <w:lang w:val="en-US" w:eastAsia="zh-TW"/>
                <w14:textOutline w14:w="12700" w14:cap="flat" w14:cmpd="sng" w14:algn="ctr">
                  <w14:noFill/>
                  <w14:prstDash w14:val="solid"/>
                  <w14:miter w14:lim="400000"/>
                </w14:textOutline>
              </w:rPr>
              <w:t>1800 959 353</w:t>
            </w: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，收聽關於您的權利的錄音</w:t>
            </w:r>
          </w:p>
          <w:p w14:paraId="09344D05" w14:textId="1E64691A" w:rsidR="00853F31" w:rsidRPr="00F526D3" w:rsidRDefault="00C72A57" w:rsidP="003D42B7">
            <w:pPr>
              <w:pStyle w:val="ListParagraph"/>
              <w:numPr>
                <w:ilvl w:val="0"/>
                <w:numId w:val="11"/>
              </w:numPr>
              <w:spacing w:before="120" w:after="160"/>
              <w:rPr>
                <w:rFonts w:ascii="Calibri" w:eastAsia="PMingLiU" w:hAnsi="Calibri" w:cs="Calibri"/>
                <w:lang w:val="en-US" w:eastAsia="zh-TW"/>
              </w:rPr>
            </w:pPr>
            <w:r w:rsidRPr="00F526D3">
              <w:rPr>
                <w:rStyle w:val="a"/>
                <w:rFonts w:ascii="Calibri" w:eastAsia="PMingLiU" w:hAnsi="Calibri" w:cs="Calibri"/>
                <w:kern w:val="2"/>
                <w:szCs w:val="22"/>
                <w:lang w:val="zh-TW" w:eastAsia="zh-TW"/>
                <w14:textOutline w14:w="12700" w14:cap="flat" w14:cmpd="sng" w14:algn="ctr">
                  <w14:noFill/>
                  <w14:prstDash w14:val="solid"/>
                  <w14:miter w14:lim="400000"/>
                </w14:textOutline>
              </w:rPr>
              <w:t>請精神健康服務提供者、照護人員、親屬或其他支持人員協助聯繫</w:t>
            </w:r>
            <w:r w:rsidRPr="00F526D3">
              <w:rPr>
                <w:rStyle w:val="a"/>
                <w:rFonts w:ascii="Calibri" w:eastAsia="PMingLiU" w:hAnsi="Calibri" w:cs="Calibri"/>
                <w:kern w:val="2"/>
                <w:szCs w:val="22"/>
                <w:lang w:val="en-US" w:eastAsia="zh-TW"/>
                <w14:textOutline w14:w="12700" w14:cap="flat" w14:cmpd="sng" w14:algn="ctr">
                  <w14:noFill/>
                  <w14:prstDash w14:val="solid"/>
                  <w14:miter w14:lim="400000"/>
                </w14:textOutline>
              </w:rPr>
              <w:t xml:space="preserve"> IMHA</w:t>
            </w:r>
          </w:p>
        </w:tc>
      </w:tr>
    </w:tbl>
    <w:p w14:paraId="26D348E9" w14:textId="026496C6" w:rsidR="0071276B" w:rsidRPr="00F526D3" w:rsidRDefault="000755F9" w:rsidP="000755F9">
      <w:pPr>
        <w:rPr>
          <w:rFonts w:eastAsia="PMingLiU"/>
          <w:lang w:val="en-US" w:eastAsia="zh-TW"/>
        </w:rPr>
      </w:pPr>
      <w:r>
        <w:rPr>
          <w:rFonts w:eastAsia="PMingLiU"/>
          <w:noProof/>
          <w:lang w:val="en-US" w:eastAsia="zh-TW"/>
        </w:rPr>
        <w:drawing>
          <wp:inline distT="0" distB="0" distL="0" distR="0" wp14:anchorId="31B8D2F6" wp14:editId="5E8FA2A0">
            <wp:extent cx="993775" cy="993775"/>
            <wp:effectExtent l="0" t="0" r="0" b="0"/>
            <wp:docPr id="646426464" name="Picture 2" descr="QR code links to www.imha.vic.gov.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6426464" name="Picture 2" descr="QR code links to www.imha.vic.gov.au"/>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93775" cy="993775"/>
                    </a:xfrm>
                    <a:prstGeom prst="rect">
                      <a:avLst/>
                    </a:prstGeom>
                    <a:noFill/>
                  </pic:spPr>
                </pic:pic>
              </a:graphicData>
            </a:graphic>
          </wp:inline>
        </w:drawing>
      </w:r>
    </w:p>
    <w:sectPr w:rsidR="0071276B" w:rsidRPr="00F526D3" w:rsidSect="00061DB3">
      <w:type w:val="continuous"/>
      <w:pgSz w:w="11900" w:h="16840" w:code="9"/>
      <w:pgMar w:top="1033" w:right="907" w:bottom="964" w:left="907" w:header="257" w:footer="490"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CCD08C" w14:textId="77777777" w:rsidR="00210F2D" w:rsidRDefault="00210F2D"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21267A41" w14:textId="77777777" w:rsidR="00210F2D" w:rsidRDefault="00210F2D" w:rsidP="00181303">
      <w:pPr>
        <w:pStyle w:val="Header"/>
        <w:framePr w:wrap="around" w:vAnchor="text" w:hAnchor="margin" w:xAlign="right" w:y="1"/>
        <w:rPr>
          <w:rStyle w:val="PageNumber"/>
        </w:rPr>
      </w:pPr>
      <w:r w:rsidRPr="009F0AA0">
        <w:pgNum/>
      </w:r>
      <w:r w:rsidRPr="009F0AA0">
        <w:pgNum/>
      </w:r>
      <w:r w:rsidRPr="009F0AA0">
        <w:pgNum/>
      </w:r>
    </w:p>
  </w:endnote>
  <w:endnote w:type="continuationNotice" w:id="1">
    <w:p w14:paraId="3DE30868" w14:textId="77777777" w:rsidR="00210F2D" w:rsidRDefault="00210F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Yu Gothic"/>
    <w:panose1 w:val="00000000000000000000"/>
    <w:charset w:val="80"/>
    <w:family w:val="roman"/>
    <w:notTrueType/>
    <w:pitch w:val="fixed"/>
    <w:sig w:usb0="00000000" w:usb1="08070000" w:usb2="00000010" w:usb3="00000000" w:csb0="00020000" w:csb1="00000000"/>
  </w:font>
  <w:font w:name="Arial Bold">
    <w:altName w:val="Arial"/>
    <w:panose1 w:val="020B0704020202020204"/>
    <w:charset w:val="00"/>
    <w:family w:val="auto"/>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Unicode MS">
    <w:altName w:val="Yu Gothic"/>
    <w:panose1 w:val="020B0604020202020204"/>
    <w:charset w:val="80"/>
    <w:family w:val="swiss"/>
    <w:pitch w:val="variable"/>
    <w:sig w:usb0="F7FFAFFF" w:usb1="E9DFFFFF" w:usb2="0000003F" w:usb3="00000000" w:csb0="003F01F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00"/>
    <w:family w:val="roman"/>
    <w:pitch w:val="variable"/>
    <w:sig w:usb0="00000007" w:usb1="00000000" w:usb2="00000000" w:usb3="00000000" w:csb0="00000003"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A95A9F" w14:textId="21CB8ECE"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80E55">
      <w:rPr>
        <w:rStyle w:val="PageNumber"/>
        <w:noProof/>
      </w:rPr>
      <w:t>2</w:t>
    </w:r>
    <w:r>
      <w:rPr>
        <w:rStyle w:val="PageNumber"/>
      </w:rPr>
      <w:fldChar w:fldCharType="end"/>
    </w:r>
  </w:p>
  <w:p w14:paraId="5206637F" w14:textId="77777777" w:rsidR="00BB122F" w:rsidRDefault="00BB122F" w:rsidP="008074B3">
    <w:pPr>
      <w:pStyle w:val="Footer"/>
      <w:ind w:right="360" w:firstLine="360"/>
    </w:pPr>
  </w:p>
  <w:p w14:paraId="5A23E1E4"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AC2D2" w14:textId="1211B851" w:rsidR="002A5C02" w:rsidRDefault="00E800D0" w:rsidP="002A5C02">
    <w:pPr>
      <w:pStyle w:val="Footer"/>
      <w:ind w:right="20"/>
      <w:jc w:val="center"/>
      <w:rPr>
        <w:rStyle w:val="PageNumber"/>
      </w:rPr>
    </w:pPr>
    <w:r>
      <w:rPr>
        <w:rFonts w:cs="Arial"/>
        <w:b/>
        <w:i/>
        <w:noProof/>
        <w:lang w:eastAsia="en-AU"/>
      </w:rPr>
      <mc:AlternateContent>
        <mc:Choice Requires="wps">
          <w:drawing>
            <wp:anchor distT="0" distB="0" distL="114300" distR="114300" simplePos="0" relativeHeight="251658248" behindDoc="0" locked="0" layoutInCell="1" allowOverlap="1" wp14:anchorId="1979A9CF" wp14:editId="5D4F85E8">
              <wp:simplePos x="0" y="0"/>
              <wp:positionH relativeFrom="column">
                <wp:posOffset>233680</wp:posOffset>
              </wp:positionH>
              <wp:positionV relativeFrom="paragraph">
                <wp:posOffset>270510</wp:posOffset>
              </wp:positionV>
              <wp:extent cx="1981200" cy="32575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4B3FA8EA" w14:textId="77777777" w:rsidR="00C72A57" w:rsidRPr="00D65638" w:rsidRDefault="00C72A57" w:rsidP="00C72A57">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107DA107" w14:textId="399CB104" w:rsidR="002A5C02" w:rsidRPr="002A5C02" w:rsidRDefault="002A5C02" w:rsidP="002A5C02">
                          <w:pPr>
                            <w:spacing w:line="240" w:lineRule="auto"/>
                            <w:rPr>
                              <w:b/>
                              <w:color w:val="C63C1B"/>
                              <w:sz w:val="16"/>
                              <w:szCs w:val="16"/>
                              <w:lang w:eastAsia="zh-TW"/>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79A9CF" id="_x0000_t202" coordsize="21600,21600" o:spt="202" path="m,l,21600r21600,l21600,xe">
              <v:stroke joinstyle="miter"/>
              <v:path gradientshapeok="t" o:connecttype="rect"/>
            </v:shapetype>
            <v:shape id="Text Box 13" o:spid="_x0000_s1028" type="#_x0000_t202" style="position:absolute;left:0;text-align:left;margin-left:18.4pt;margin-top:21.3pt;width:156pt;height:25.65pt;z-index:251658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" fillcolor="white [3201]" stroked="f" strokeweight=".5pt">
              <v:fill opacity="7967f"/>
              <v:textbox inset="1mm,1mm,1mm,1mm">
                <w:txbxContent>
                  <w:p w14:paraId="4B3FA8EA" w14:textId="77777777" w:rsidR="00C72A57" w:rsidRPr="00D65638" w:rsidRDefault="00C72A57" w:rsidP="00C72A57">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107DA107" w14:textId="399CB104" w:rsidR="002A5C02" w:rsidRPr="002A5C02" w:rsidRDefault="002A5C02" w:rsidP="002A5C02">
                    <w:pPr>
                      <w:spacing w:line="240" w:lineRule="auto"/>
                      <w:rPr>
                        <w:b/>
                        <w:color w:val="C63C1B"/>
                        <w:sz w:val="16"/>
                        <w:szCs w:val="16"/>
                        <w:lang w:eastAsia="zh-TW"/>
                      </w:rPr>
                    </w:pPr>
                  </w:p>
                </w:txbxContent>
              </v:textbox>
            </v:shape>
          </w:pict>
        </mc:Fallback>
      </mc:AlternateContent>
    </w:r>
    <w:r w:rsidR="005C2940" w:rsidRPr="00E3363C">
      <w:rPr>
        <w:rFonts w:cs="Arial"/>
        <w:b/>
        <w:i/>
        <w:noProof/>
        <w:lang w:eastAsia="en-AU"/>
      </w:rPr>
      <w:drawing>
        <wp:anchor distT="0" distB="0" distL="114300" distR="114300" simplePos="0" relativeHeight="251658247" behindDoc="0" locked="0" layoutInCell="1" allowOverlap="1" wp14:anchorId="1FE4369E" wp14:editId="67F8D71C">
          <wp:simplePos x="0" y="0"/>
          <wp:positionH relativeFrom="column">
            <wp:posOffset>-356235</wp:posOffset>
          </wp:positionH>
          <wp:positionV relativeFrom="paragraph">
            <wp:posOffset>172085</wp:posOffset>
          </wp:positionV>
          <wp:extent cx="537210" cy="488315"/>
          <wp:effectExtent l="0" t="0" r="0" b="0"/>
          <wp:wrapNone/>
          <wp:docPr id="24" name="Picture 2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16B0D8CB" w14:textId="39C038B4" w:rsidR="002A5C02" w:rsidRPr="008636E1" w:rsidRDefault="00E800D0" w:rsidP="002A5C02">
    <w:pPr>
      <w:pStyle w:val="Footer"/>
      <w:ind w:right="20"/>
      <w:jc w:val="center"/>
    </w:pPr>
    <w:r>
      <w:rPr>
        <w:noProof/>
      </w:rPr>
      <w:drawing>
        <wp:anchor distT="0" distB="0" distL="114300" distR="114300" simplePos="0" relativeHeight="251658250" behindDoc="0" locked="0" layoutInCell="1" allowOverlap="1" wp14:anchorId="56F67F5B" wp14:editId="50613B51">
          <wp:simplePos x="0" y="0"/>
          <wp:positionH relativeFrom="column">
            <wp:posOffset>2201374</wp:posOffset>
          </wp:positionH>
          <wp:positionV relativeFrom="paragraph">
            <wp:posOffset>23254</wp:posOffset>
          </wp:positionV>
          <wp:extent cx="400050" cy="246184"/>
          <wp:effectExtent l="0" t="0" r="0" b="1905"/>
          <wp:wrapNone/>
          <wp:docPr id="2" name="Pictur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
                  <a:stretch>
                    <a:fillRect/>
                  </a:stretch>
                </pic:blipFill>
                <pic:spPr bwMode="auto">
                  <a:xfrm>
                    <a:off x="0" y="0"/>
                    <a:ext cx="400050" cy="246184"/>
                  </a:xfrm>
                  <a:prstGeom prst="rect">
                    <a:avLst/>
                  </a:prstGeom>
                  <a:noFill/>
                  <a:ln>
                    <a:noFill/>
                  </a:ln>
                </pic:spPr>
              </pic:pic>
            </a:graphicData>
          </a:graphic>
          <wp14:sizeRelH relativeFrom="page">
            <wp14:pctWidth>0</wp14:pctWidth>
          </wp14:sizeRelH>
          <wp14:sizeRelV relativeFrom="page">
            <wp14:pctHeight>0</wp14:pctHeight>
          </wp14:sizeRelV>
        </wp:anchor>
      </w:drawing>
    </w:r>
    <w:r w:rsidR="00787BA7" w:rsidRPr="00E3363C">
      <w:rPr>
        <w:rFonts w:cs="Arial"/>
        <w:b/>
        <w:i/>
        <w:noProof/>
        <w:lang w:eastAsia="en-AU"/>
      </w:rPr>
      <w:drawing>
        <wp:anchor distT="0" distB="0" distL="114300" distR="114300" simplePos="0" relativeHeight="251658245" behindDoc="0" locked="0" layoutInCell="1" allowOverlap="1" wp14:anchorId="5FAEF283" wp14:editId="3D2D83B8">
          <wp:simplePos x="0" y="0"/>
          <wp:positionH relativeFrom="column">
            <wp:posOffset>5905500</wp:posOffset>
          </wp:positionH>
          <wp:positionV relativeFrom="paragraph">
            <wp:posOffset>6350</wp:posOffset>
          </wp:positionV>
          <wp:extent cx="819150" cy="285750"/>
          <wp:effectExtent l="0" t="0" r="0" b="0"/>
          <wp:wrapNone/>
          <wp:docPr id="23" name="Picture 2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a:extLst>
                      <a:ext uri="{C183D7F6-B498-43B3-948B-1728B52AA6E4}">
                        <adec:decorative xmlns:adec="http://schemas.microsoft.com/office/drawing/2017/decorative" val="1"/>
                      </a:ext>
                    </a:extLst>
                  </pic:cNvPr>
                  <pic:cNvPicPr/>
                </pic:nvPicPr>
                <pic:blipFill rotWithShape="1">
                  <a:blip r:embed="rId3"/>
                  <a:srcRect l="1" r="35580" b="14394"/>
                  <a:stretch/>
                </pic:blipFill>
                <pic:spPr bwMode="auto">
                  <a:xfrm>
                    <a:off x="0" y="0"/>
                    <a:ext cx="819150" cy="28575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A5C02">
      <w:rPr>
        <w:rStyle w:val="PageNumber"/>
      </w:rPr>
      <w:fldChar w:fldCharType="begin"/>
    </w:r>
    <w:r w:rsidR="002A5C02">
      <w:rPr>
        <w:rStyle w:val="PageNumber"/>
      </w:rPr>
      <w:instrText xml:space="preserve"> PAGE </w:instrText>
    </w:r>
    <w:r w:rsidR="002A5C02">
      <w:rPr>
        <w:rStyle w:val="PageNumber"/>
      </w:rPr>
      <w:fldChar w:fldCharType="separate"/>
    </w:r>
    <w:r w:rsidR="00D9001D">
      <w:rPr>
        <w:rStyle w:val="PageNumber"/>
        <w:noProof/>
      </w:rPr>
      <w:t>2</w:t>
    </w:r>
    <w:r w:rsidR="002A5C02">
      <w:rPr>
        <w:rStyle w:val="PageNumber"/>
      </w:rPr>
      <w:fldChar w:fldCharType="end"/>
    </w:r>
    <w:r w:rsidR="002A5C02">
      <w:rPr>
        <w:noProof/>
        <w:lang w:eastAsia="en-AU"/>
      </w:rPr>
      <mc:AlternateContent>
        <mc:Choice Requires="wps">
          <w:drawing>
            <wp:anchor distT="0" distB="0" distL="114300" distR="114300" simplePos="0" relativeHeight="251658246" behindDoc="0" locked="1" layoutInCell="1" allowOverlap="1" wp14:anchorId="2F949352" wp14:editId="1622F5E6">
              <wp:simplePos x="0" y="0"/>
              <wp:positionH relativeFrom="page">
                <wp:posOffset>192405</wp:posOffset>
              </wp:positionH>
              <wp:positionV relativeFrom="page">
                <wp:posOffset>9947910</wp:posOffset>
              </wp:positionV>
              <wp:extent cx="7200265" cy="0"/>
              <wp:effectExtent l="0" t="0" r="19685" b="19050"/>
              <wp:wrapNone/>
              <wp:docPr id="14"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FF9B00"/>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55D1686" id="Line 3" o:spid="_x0000_s1026" alt="&quot;&quot;" style="position:absolute;z-index:25165824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5pt,783.3pt" to="582.1pt,78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" strokecolor="#ff9b00"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3A497" w14:textId="72D7E9E1" w:rsidR="00D63E0B" w:rsidRDefault="00E800D0" w:rsidP="008636E1">
    <w:pPr>
      <w:pStyle w:val="Footer"/>
      <w:ind w:right="20"/>
      <w:jc w:val="center"/>
      <w:rPr>
        <w:rStyle w:val="PageNumber"/>
      </w:rPr>
    </w:pPr>
    <w:r>
      <w:rPr>
        <w:noProof/>
      </w:rPr>
      <w:drawing>
        <wp:anchor distT="0" distB="0" distL="114300" distR="114300" simplePos="0" relativeHeight="251658249" behindDoc="0" locked="0" layoutInCell="1" allowOverlap="1" wp14:anchorId="19661E12" wp14:editId="78FF8864">
          <wp:simplePos x="0" y="0"/>
          <wp:positionH relativeFrom="column">
            <wp:posOffset>2187727</wp:posOffset>
          </wp:positionH>
          <wp:positionV relativeFrom="paragraph">
            <wp:posOffset>242388</wp:posOffset>
          </wp:positionV>
          <wp:extent cx="401298" cy="246952"/>
          <wp:effectExtent l="0" t="0" r="0" b="1270"/>
          <wp:wrapNone/>
          <wp:docPr id="6" name="Picture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bwMode="auto">
                  <a:xfrm>
                    <a:off x="0" y="0"/>
                    <a:ext cx="401298" cy="246952"/>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b/>
        <w:i/>
        <w:noProof/>
        <w:lang w:eastAsia="en-AU"/>
      </w:rPr>
      <mc:AlternateContent>
        <mc:Choice Requires="wps">
          <w:drawing>
            <wp:anchor distT="0" distB="0" distL="114300" distR="114300" simplePos="0" relativeHeight="251658244" behindDoc="0" locked="0" layoutInCell="1" allowOverlap="1" wp14:anchorId="0AF04BEF" wp14:editId="40A6873D">
              <wp:simplePos x="0" y="0"/>
              <wp:positionH relativeFrom="column">
                <wp:posOffset>233680</wp:posOffset>
              </wp:positionH>
              <wp:positionV relativeFrom="paragraph">
                <wp:posOffset>251460</wp:posOffset>
              </wp:positionV>
              <wp:extent cx="1981200" cy="325755"/>
              <wp:effectExtent l="0" t="0" r="0" b="0"/>
              <wp:wrapNone/>
              <wp:docPr id="7" name="Text Box 7"/>
              <wp:cNvGraphicFramePr/>
              <a:graphic xmlns:a="http://schemas.openxmlformats.org/drawingml/2006/main">
                <a:graphicData uri="http://schemas.microsoft.com/office/word/2010/wordprocessingShape">
                  <wps:wsp>
                    <wps:cNvSpPr txBox="1"/>
                    <wps:spPr>
                      <a:xfrm>
                        <a:off x="0" y="0"/>
                        <a:ext cx="1981200" cy="325755"/>
                      </a:xfrm>
                      <a:prstGeom prst="rect">
                        <a:avLst/>
                      </a:prstGeom>
                      <a:solidFill>
                        <a:schemeClr val="lt1">
                          <a:alpha val="12000"/>
                        </a:schemeClr>
                      </a:solidFill>
                      <a:ln w="6350">
                        <a:noFill/>
                      </a:ln>
                    </wps:spPr>
                    <wps:txbx>
                      <w:txbxContent>
                        <w:p w14:paraId="58904166" w14:textId="77777777" w:rsidR="00C72A57" w:rsidRPr="00D65638" w:rsidRDefault="00C72A57" w:rsidP="00C72A57">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09A81E3A" w14:textId="00BFC90A" w:rsidR="00D63E0B" w:rsidRPr="002A5C02" w:rsidRDefault="00D63E0B" w:rsidP="002A5C02">
                          <w:pPr>
                            <w:spacing w:line="240" w:lineRule="auto"/>
                            <w:rPr>
                              <w:b/>
                              <w:color w:val="C63C1B"/>
                              <w:sz w:val="16"/>
                              <w:szCs w:val="16"/>
                              <w:lang w:eastAsia="zh-TW"/>
                            </w:rPr>
                          </w:pPr>
                        </w:p>
                      </w:txbxContent>
                    </wps:txbx>
                    <wps:bodyPr rot="0" spcFirstLastPara="0" vertOverflow="overflow" horzOverflow="overflow" vert="horz" wrap="square" lIns="36000" tIns="36000" rIns="36000" bIns="3600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F04BEF" id="_x0000_t202" coordsize="21600,21600" o:spt="202" path="m,l,21600r21600,l21600,xe">
              <v:stroke joinstyle="miter"/>
              <v:path gradientshapeok="t" o:connecttype="rect"/>
            </v:shapetype>
            <v:shape id="Text Box 7" o:spid="_x0000_s1030" type="#_x0000_t202" style="position:absolute;left:0;text-align:left;margin-left:18.4pt;margin-top:19.8pt;width:156pt;height:25.6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" fillcolor="white [3201]" stroked="f" strokeweight=".5pt">
              <v:fill opacity="7967f"/>
              <v:textbox inset="1mm,1mm,1mm,1mm">
                <w:txbxContent>
                  <w:p w14:paraId="58904166" w14:textId="77777777" w:rsidR="00C72A57" w:rsidRPr="00D65638" w:rsidRDefault="00C72A57" w:rsidP="00C72A57">
                    <w:pPr>
                      <w:spacing w:line="240" w:lineRule="auto"/>
                      <w:rPr>
                        <w:rFonts w:ascii="Arial Unicode MS" w:hAnsi="Arial Unicode MS"/>
                        <w:b/>
                        <w:color w:val="C63C1B"/>
                        <w:sz w:val="14"/>
                        <w:szCs w:val="14"/>
                        <w:lang w:eastAsia="zh-TW"/>
                      </w:rPr>
                    </w:pPr>
                    <w:r w:rsidRPr="00D65638">
                      <w:rPr>
                        <w:rFonts w:ascii="Arial Unicode MS" w:eastAsia="MS Gothic" w:hAnsi="Arial Unicode MS" w:cs="MS Gothic"/>
                        <w:b/>
                        <w:color w:val="C63C1B"/>
                        <w:sz w:val="14"/>
                        <w:szCs w:val="14"/>
                        <w:lang w:eastAsia="zh-TW"/>
                      </w:rPr>
                      <w:t>免費使用傳譯服務。</w:t>
                    </w:r>
                    <w:r w:rsidRPr="00D65638">
                      <w:rPr>
                        <w:rFonts w:ascii="Arial Unicode MS" w:hAnsi="Arial Unicode MS"/>
                        <w:b/>
                        <w:color w:val="C63C1B"/>
                        <w:sz w:val="14"/>
                        <w:szCs w:val="14"/>
                        <w:lang w:eastAsia="zh-TW"/>
                      </w:rPr>
                      <w:t xml:space="preserve"> </w:t>
                    </w:r>
                    <w:r w:rsidRPr="00D65638">
                      <w:rPr>
                        <w:rFonts w:ascii="Arial Unicode MS" w:hAnsi="Arial Unicode MS"/>
                        <w:b/>
                        <w:color w:val="C63C1B"/>
                        <w:sz w:val="14"/>
                        <w:szCs w:val="14"/>
                        <w:lang w:eastAsia="zh-TW"/>
                      </w:rPr>
                      <w:br/>
                    </w:r>
                    <w:r w:rsidRPr="00D65638">
                      <w:rPr>
                        <w:rFonts w:ascii="Arial Unicode MS" w:eastAsia="MS Gothic" w:hAnsi="Arial Unicode MS" w:cs="MS Gothic"/>
                        <w:b/>
                        <w:color w:val="C63C1B"/>
                        <w:sz w:val="14"/>
                        <w:szCs w:val="14"/>
                        <w:lang w:eastAsia="zh-TW"/>
                      </w:rPr>
                      <w:t>撥打</w:t>
                    </w:r>
                    <w:r w:rsidRPr="00D65638">
                      <w:rPr>
                        <w:rFonts w:ascii="Arial Unicode MS" w:hAnsi="Arial Unicode MS"/>
                        <w:b/>
                        <w:color w:val="C63C1B"/>
                        <w:sz w:val="14"/>
                        <w:szCs w:val="14"/>
                        <w:lang w:eastAsia="zh-TW"/>
                      </w:rPr>
                      <w:t xml:space="preserve"> 131 450 </w:t>
                    </w:r>
                    <w:r w:rsidRPr="00D65638">
                      <w:rPr>
                        <w:rFonts w:ascii="Arial Unicode MS" w:eastAsia="MS Gothic" w:hAnsi="Arial Unicode MS" w:cs="MS Gothic"/>
                        <w:b/>
                        <w:color w:val="C63C1B"/>
                        <w:sz w:val="14"/>
                        <w:szCs w:val="14"/>
                        <w:lang w:eastAsia="zh-TW"/>
                      </w:rPr>
                      <w:t>並請他們打電話給我們。</w:t>
                    </w:r>
                  </w:p>
                  <w:p w14:paraId="09A81E3A" w14:textId="00BFC90A" w:rsidR="00D63E0B" w:rsidRPr="002A5C02" w:rsidRDefault="00D63E0B" w:rsidP="002A5C02">
                    <w:pPr>
                      <w:spacing w:line="240" w:lineRule="auto"/>
                      <w:rPr>
                        <w:b/>
                        <w:color w:val="C63C1B"/>
                        <w:sz w:val="16"/>
                        <w:szCs w:val="16"/>
                        <w:lang w:eastAsia="zh-TW"/>
                      </w:rPr>
                    </w:pPr>
                  </w:p>
                </w:txbxContent>
              </v:textbox>
            </v:shape>
          </w:pict>
        </mc:Fallback>
      </mc:AlternateContent>
    </w:r>
    <w:r w:rsidR="00787BA7" w:rsidRPr="00E3363C">
      <w:rPr>
        <w:rFonts w:cs="Arial"/>
        <w:b/>
        <w:i/>
        <w:noProof/>
        <w:lang w:eastAsia="en-AU"/>
      </w:rPr>
      <w:drawing>
        <wp:anchor distT="0" distB="0" distL="114300" distR="114300" simplePos="0" relativeHeight="251658241" behindDoc="0" locked="0" layoutInCell="1" allowOverlap="1" wp14:anchorId="0B7B0D48" wp14:editId="7E2060B5">
          <wp:simplePos x="0" y="0"/>
          <wp:positionH relativeFrom="column">
            <wp:posOffset>5753418</wp:posOffset>
          </wp:positionH>
          <wp:positionV relativeFrom="paragraph">
            <wp:posOffset>203835</wp:posOffset>
          </wp:positionV>
          <wp:extent cx="823595" cy="295275"/>
          <wp:effectExtent l="0" t="0" r="0" b="9525"/>
          <wp:wrapNone/>
          <wp:docPr id="26" name="Picture 2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a:extLst>
                      <a:ext uri="{C183D7F6-B498-43B3-948B-1728B52AA6E4}">
                        <adec:decorative xmlns:adec="http://schemas.microsoft.com/office/drawing/2017/decorative" val="1"/>
                      </a:ext>
                    </a:extLst>
                  </pic:cNvPr>
                  <pic:cNvPicPr/>
                </pic:nvPicPr>
                <pic:blipFill rotWithShape="1">
                  <a:blip r:embed="rId2"/>
                  <a:srcRect r="35735" b="12264"/>
                  <a:stretch/>
                </pic:blipFill>
                <pic:spPr bwMode="auto">
                  <a:xfrm>
                    <a:off x="0" y="0"/>
                    <a:ext cx="823595" cy="2952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C2940" w:rsidRPr="00E3363C">
      <w:rPr>
        <w:rFonts w:cs="Arial"/>
        <w:b/>
        <w:i/>
        <w:noProof/>
        <w:lang w:eastAsia="en-AU"/>
      </w:rPr>
      <w:drawing>
        <wp:anchor distT="0" distB="0" distL="114300" distR="114300" simplePos="0" relativeHeight="251658243" behindDoc="0" locked="0" layoutInCell="1" allowOverlap="1" wp14:anchorId="02CA75FE" wp14:editId="3B2AEDAD">
          <wp:simplePos x="0" y="0"/>
          <wp:positionH relativeFrom="column">
            <wp:posOffset>-356235</wp:posOffset>
          </wp:positionH>
          <wp:positionV relativeFrom="paragraph">
            <wp:posOffset>150495</wp:posOffset>
          </wp:positionV>
          <wp:extent cx="537210" cy="488315"/>
          <wp:effectExtent l="0" t="0" r="0" b="0"/>
          <wp:wrapNone/>
          <wp:docPr id="27" name="Picture 2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a:extLst>
                      <a:ext uri="{C183D7F6-B498-43B3-948B-1728B52AA6E4}">
                        <adec:decorative xmlns:adec="http://schemas.microsoft.com/office/drawing/2017/decorative" val="1"/>
                      </a:ext>
                    </a:extLst>
                  </pic:cNvPr>
                  <pic:cNvPicPr/>
                </pic:nvPicPr>
                <pic:blipFill>
                  <a:blip r:embed="rId3"/>
                  <a:stretch>
                    <a:fillRect/>
                  </a:stretch>
                </pic:blipFill>
                <pic:spPr bwMode="auto">
                  <a:xfrm>
                    <a:off x="0" y="0"/>
                    <a:ext cx="537210" cy="4883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A1F81C3" w14:textId="13A317E2" w:rsidR="00BB122F" w:rsidRPr="008636E1" w:rsidRDefault="00E800D0" w:rsidP="00E800D0">
    <w:pPr>
      <w:pStyle w:val="Footer"/>
      <w:tabs>
        <w:tab w:val="left" w:pos="3900"/>
        <w:tab w:val="center" w:pos="5033"/>
      </w:tabs>
      <w:ind w:right="20"/>
    </w:pPr>
    <w:r>
      <w:rPr>
        <w:rStyle w:val="PageNumber"/>
      </w:rPr>
      <w:tab/>
    </w:r>
    <w:r>
      <w:rPr>
        <w:rStyle w:val="PageNumber"/>
      </w:rPr>
      <w:tab/>
    </w:r>
    <w:r>
      <w:rPr>
        <w:rStyle w:val="PageNumber"/>
      </w:rPr>
      <w:tab/>
    </w:r>
    <w:r w:rsidR="00BB122F">
      <w:rPr>
        <w:rStyle w:val="PageNumber"/>
      </w:rPr>
      <w:fldChar w:fldCharType="begin"/>
    </w:r>
    <w:r w:rsidR="00BB122F">
      <w:rPr>
        <w:rStyle w:val="PageNumber"/>
      </w:rPr>
      <w:instrText xml:space="preserve"> PAGE </w:instrText>
    </w:r>
    <w:r w:rsidR="00BB122F">
      <w:rPr>
        <w:rStyle w:val="PageNumber"/>
      </w:rPr>
      <w:fldChar w:fldCharType="separate"/>
    </w:r>
    <w:r w:rsidR="00D9001D">
      <w:rPr>
        <w:rStyle w:val="PageNumber"/>
        <w:noProof/>
      </w:rPr>
      <w:t>1</w:t>
    </w:r>
    <w:r w:rsidR="00BB122F">
      <w:rPr>
        <w:rStyle w:val="PageNumber"/>
      </w:rPr>
      <w:fldChar w:fldCharType="end"/>
    </w:r>
    <w:r w:rsidR="00D63E0B">
      <w:rPr>
        <w:noProof/>
        <w:lang w:eastAsia="en-AU"/>
      </w:rPr>
      <mc:AlternateContent>
        <mc:Choice Requires="wps">
          <w:drawing>
            <wp:anchor distT="0" distB="0" distL="114300" distR="114300" simplePos="0" relativeHeight="251658242" behindDoc="0" locked="1" layoutInCell="1" allowOverlap="1" wp14:anchorId="729A365E" wp14:editId="78ECCB4E">
              <wp:simplePos x="0" y="0"/>
              <wp:positionH relativeFrom="page">
                <wp:posOffset>318135</wp:posOffset>
              </wp:positionH>
              <wp:positionV relativeFrom="page">
                <wp:posOffset>9946005</wp:posOffset>
              </wp:positionV>
              <wp:extent cx="6863080" cy="0"/>
              <wp:effectExtent l="0" t="0" r="0" b="0"/>
              <wp:wrapNone/>
              <wp:docPr id="10" name="Lin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63080" cy="0"/>
                      </a:xfrm>
                      <a:prstGeom prst="line">
                        <a:avLst/>
                      </a:prstGeom>
                      <a:noFill/>
                      <a:ln w="3175" cap="rnd">
                        <a:solidFill>
                          <a:srgbClr val="C63C1B"/>
                        </a:solidFill>
                        <a:round/>
                        <a:headEnd/>
                        <a:tailEnd/>
                      </a:ln>
                      <a:effectLst/>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 uri="{AF507438-7753-43e0-B8FC-AC1667EBCBE1}">
                          <a14:hiddenEffects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8B0DC13" id="Line 3" o:spid="_x0000_s1026" alt="&quot;&quot;" style="position:absolute;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5.05pt,783.15pt" to="565.45pt,78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" strokecolor="#c63c1b" strokeweight=".2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DD467B" w14:textId="77777777" w:rsidR="00210F2D" w:rsidRDefault="00210F2D"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40892278" w14:textId="77777777" w:rsidR="00210F2D" w:rsidRDefault="00210F2D" w:rsidP="00181303">
      <w:pPr>
        <w:pStyle w:val="Header"/>
        <w:framePr w:wrap="around" w:vAnchor="text" w:hAnchor="margin" w:xAlign="right" w:y="1"/>
        <w:rPr>
          <w:rStyle w:val="PageNumber"/>
        </w:rPr>
      </w:pPr>
      <w:r w:rsidRPr="009F0AA0">
        <w:pgNum/>
      </w:r>
      <w:r w:rsidRPr="009F0AA0">
        <w:pgNum/>
      </w:r>
      <w:r w:rsidRPr="009F0AA0">
        <w:pgNum/>
      </w:r>
    </w:p>
  </w:footnote>
  <w:footnote w:type="continuationNotice" w:id="1">
    <w:p w14:paraId="4FCE9157" w14:textId="77777777" w:rsidR="00210F2D" w:rsidRDefault="00210F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6306D8" w14:textId="6DCE455D" w:rsidR="00BB122F" w:rsidRDefault="00903000" w:rsidP="00181303">
    <w:pPr>
      <w:pStyle w:val="Header"/>
      <w:framePr w:wrap="around" w:vAnchor="text" w:hAnchor="margin" w:xAlign="right" w:y="1"/>
      <w:rPr>
        <w:rStyle w:val="PageNumber"/>
      </w:rPr>
    </w:pPr>
    <w:r>
      <w:rPr>
        <w:noProof/>
        <w:sz w:val="18"/>
      </w:rPr>
      <mc:AlternateContent>
        <mc:Choice Requires="wps">
          <w:drawing>
            <wp:anchor distT="0" distB="0" distL="0" distR="0" simplePos="0" relativeHeight="251676160" behindDoc="0" locked="0" layoutInCell="1" allowOverlap="1" wp14:anchorId="1D47FC7F" wp14:editId="4412A95F">
              <wp:simplePos x="635" y="635"/>
              <wp:positionH relativeFrom="page">
                <wp:align>center</wp:align>
              </wp:positionH>
              <wp:positionV relativeFrom="page">
                <wp:align>top</wp:align>
              </wp:positionV>
              <wp:extent cx="505460" cy="446405"/>
              <wp:effectExtent l="0" t="0" r="8890" b="10795"/>
              <wp:wrapNone/>
              <wp:docPr id="407306288"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D47FC7F" id="_x0000_t202" coordsize="21600,21600" o:spt="202" path="m,l,21600r21600,l21600,xe">
              <v:stroke joinstyle="miter"/>
              <v:path gradientshapeok="t" o:connecttype="rect"/>
            </v:shapetype>
            <v:shape id="Text Box 9" o:spid="_x0000_s1026" type="#_x0000_t202" alt="OFFICIAL" style="position:absolute;margin-left:0;margin-top:0;width:39.8pt;height:35.15pt;z-index:2516761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" filled="f" stroked="f">
              <v:textbox style="mso-fit-shape-to-text:t" inset="0,15pt,0,0">
                <w:txbxContent>
                  <w:p w14:paraId="7E45866A" w14:textId="4C427E0D"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r w:rsidR="00BB122F">
      <w:rPr>
        <w:rStyle w:val="PageNumber"/>
      </w:rPr>
      <w:fldChar w:fldCharType="begin"/>
    </w:r>
    <w:r w:rsidR="00BB122F">
      <w:rPr>
        <w:rStyle w:val="PageNumber"/>
      </w:rPr>
      <w:instrText xml:space="preserve">PAGE  </w:instrText>
    </w:r>
    <w:r w:rsidR="00BB122F">
      <w:rPr>
        <w:rStyle w:val="PageNumber"/>
      </w:rPr>
      <w:fldChar w:fldCharType="end"/>
    </w:r>
  </w:p>
  <w:p w14:paraId="350A590C" w14:textId="77777777" w:rsidR="00BB122F" w:rsidRDefault="00BB122F" w:rsidP="00091AFC">
    <w:pPr>
      <w:pStyle w:val="Header"/>
      <w:ind w:right="360"/>
    </w:pPr>
  </w:p>
  <w:p w14:paraId="6906ED42"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C07D04" w14:textId="7402A9ED" w:rsidR="00A86B56" w:rsidRPr="00C72A57" w:rsidRDefault="00A86B56" w:rsidP="00A86B56">
    <w:pPr>
      <w:tabs>
        <w:tab w:val="left" w:pos="6893"/>
      </w:tabs>
      <w:spacing w:after="80" w:line="240" w:lineRule="auto"/>
      <w:ind w:left="-330"/>
      <w:rPr>
        <w:rFonts w:cs="Arial"/>
        <w:b/>
        <w:bCs/>
        <w:color w:val="C63C1B"/>
        <w:sz w:val="20"/>
        <w:szCs w:val="20"/>
        <w:lang w:eastAsia="zh-TW"/>
      </w:rPr>
    </w:pPr>
    <w:r w:rsidRPr="00C72A57">
      <w:rPr>
        <w:rFonts w:cs="Arial"/>
        <w:b/>
        <w:bCs/>
        <w:noProof/>
        <w:color w:val="C63C1B"/>
        <w:sz w:val="20"/>
        <w:szCs w:val="20"/>
      </w:rPr>
      <mc:AlternateContent>
        <mc:Choice Requires="wps">
          <w:drawing>
            <wp:anchor distT="0" distB="0" distL="0" distR="0" simplePos="0" relativeHeight="251682304" behindDoc="0" locked="0" layoutInCell="1" allowOverlap="1" wp14:anchorId="10E95D73" wp14:editId="63B2CAE9">
              <wp:simplePos x="635" y="635"/>
              <wp:positionH relativeFrom="page">
                <wp:align>center</wp:align>
              </wp:positionH>
              <wp:positionV relativeFrom="page">
                <wp:align>top</wp:align>
              </wp:positionV>
              <wp:extent cx="505460" cy="381000"/>
              <wp:effectExtent l="0" t="0" r="8890" b="0"/>
              <wp:wrapNone/>
              <wp:docPr id="1953453886"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381000"/>
                      </a:xfrm>
                      <a:prstGeom prst="rect">
                        <a:avLst/>
                      </a:prstGeom>
                      <a:noFill/>
                      <a:ln>
                        <a:noFill/>
                      </a:ln>
                    </wps:spPr>
                    <wps:txbx>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0E95D73" id="_x0000_t202" coordsize="21600,21600" o:spt="202" path="m,l,21600r21600,l21600,xe">
              <v:stroke joinstyle="miter"/>
              <v:path gradientshapeok="t" o:connecttype="rect"/>
            </v:shapetype>
            <v:shape id="Text Box 3" o:spid="_x0000_s1027" type="#_x0000_t202" alt="OFFICIAL" style="position:absolute;left:0;text-align:left;margin-left:0;margin-top:0;width:39.8pt;height:30pt;z-index:25168230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" filled="f" stroked="f">
              <v:textbox style="mso-fit-shape-to-text:t" inset="0,15pt,0,0">
                <w:txbxContent>
                  <w:p w14:paraId="0283F7A7" w14:textId="77777777" w:rsidR="00A86B56" w:rsidRPr="00A7745A" w:rsidRDefault="00A86B56" w:rsidP="00A86B56">
                    <w:pPr>
                      <w:spacing w:after="0"/>
                      <w:rPr>
                        <w:rFonts w:ascii="Calibri" w:eastAsia="Calibri" w:hAnsi="Calibri" w:cs="Calibri"/>
                        <w:noProof/>
                        <w:color w:val="000000"/>
                        <w:szCs w:val="22"/>
                      </w:rPr>
                    </w:pPr>
                    <w:r w:rsidRPr="00A7745A">
                      <w:rPr>
                        <w:rFonts w:ascii="Calibri" w:eastAsia="Calibri" w:hAnsi="Calibri" w:cs="Calibri"/>
                        <w:noProof/>
                        <w:color w:val="000000"/>
                        <w:szCs w:val="22"/>
                      </w:rPr>
                      <w:t>OFFICIAL</w:t>
                    </w:r>
                  </w:p>
                </w:txbxContent>
              </v:textbox>
              <w10:wrap anchorx="page" anchory="page"/>
            </v:shape>
          </w:pict>
        </mc:Fallback>
      </mc:AlternateContent>
    </w:r>
    <w:r w:rsidR="00C72A57" w:rsidRPr="00C72A57">
      <w:rPr>
        <w:rStyle w:val="a"/>
        <w:rFonts w:ascii="Arial Unicode MS" w:eastAsia="Arial Unicode MS" w:hAnsi="Arial Unicode MS" w:cs="Arial Unicode MS" w:hint="eastAsia"/>
        <w:b/>
        <w:bCs/>
        <w:color w:val="C63C1B"/>
        <w:sz w:val="20"/>
        <w:szCs w:val="20"/>
        <w:u w:color="C63C1B"/>
        <w:lang w:val="zh-TW" w:eastAsia="zh-TW"/>
      </w:rPr>
      <w:t>獨立精神健康倡導</w:t>
    </w:r>
    <w:r w:rsidRPr="00C72A57">
      <w:rPr>
        <w:rFonts w:cs="Arial"/>
        <w:b/>
        <w:bCs/>
        <w:color w:val="C63C1B"/>
        <w:sz w:val="20"/>
        <w:szCs w:val="20"/>
        <w:lang w:eastAsia="zh-TW"/>
      </w:rPr>
      <w:tab/>
    </w:r>
  </w:p>
  <w:p w14:paraId="0ADFDFED" w14:textId="4ACC43DC" w:rsidR="00903000" w:rsidRPr="00C72A57" w:rsidRDefault="00A86B56" w:rsidP="00A86B56">
    <w:pPr>
      <w:spacing w:line="240" w:lineRule="auto"/>
      <w:ind w:left="-330"/>
      <w:rPr>
        <w:rFonts w:ascii="Arial Bold" w:hAnsi="Arial Bold" w:cs="Arial"/>
        <w:b/>
        <w:color w:val="C63C1B"/>
        <w:lang w:eastAsia="zh-TW"/>
      </w:rPr>
    </w:pPr>
    <w:r w:rsidRPr="00C72A57">
      <w:rPr>
        <w:rFonts w:ascii="Arial Bold" w:hAnsi="Arial Bold" w:cs="Arial"/>
        <w:b/>
        <w:noProof/>
        <w:color w:val="C63C1B"/>
        <w:sz w:val="20"/>
        <w:szCs w:val="20"/>
        <w:lang w:val="en-US"/>
      </w:rPr>
      <mc:AlternateContent>
        <mc:Choice Requires="wps">
          <w:drawing>
            <wp:anchor distT="0" distB="0" distL="114300" distR="114300" simplePos="0" relativeHeight="251681280" behindDoc="1" locked="1" layoutInCell="1" allowOverlap="1" wp14:anchorId="5D1F2715" wp14:editId="59FA8BA3">
              <wp:simplePos x="0" y="0"/>
              <wp:positionH relativeFrom="page">
                <wp:posOffset>191770</wp:posOffset>
              </wp:positionH>
              <wp:positionV relativeFrom="page">
                <wp:posOffset>579755</wp:posOffset>
              </wp:positionV>
              <wp:extent cx="7200265" cy="0"/>
              <wp:effectExtent l="0" t="0" r="13335" b="25400"/>
              <wp:wrapNone/>
              <wp:docPr id="3"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C63C1B"/>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9B608" id="Straight Connector 3" o:spid="_x0000_s1026" alt="&quot;&quot;" style="position:absolute;z-index:-2516352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5.1pt,45.65pt" to="582.05pt,4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" strokecolor="#c63c1b" strokeweight=".5pt">
              <w10:wrap anchorx="page" anchory="page"/>
              <w10:anchorlock/>
            </v:line>
          </w:pict>
        </mc:Fallback>
      </mc:AlternateContent>
    </w:r>
    <w:r w:rsidR="00C72A57" w:rsidRPr="00C72A57">
      <w:rPr>
        <w:rStyle w:val="a"/>
        <w:rFonts w:ascii="Arial Unicode MS" w:eastAsia="Arial Unicode MS" w:hAnsi="Arial Unicode MS" w:cs="Arial Unicode MS" w:hint="eastAsia"/>
        <w:b/>
        <w:color w:val="C63C1B"/>
        <w:sz w:val="20"/>
        <w:szCs w:val="20"/>
        <w:u w:color="C63C1B"/>
        <w:lang w:val="zh-TW" w:eastAsia="zh-TW"/>
      </w:rPr>
      <w:t>《精神健康與福祉法案》原則：簡明語言</w:t>
    </w:r>
    <w:r w:rsidR="00C72A57" w:rsidRPr="00C72A57">
      <w:rPr>
        <w:rStyle w:val="a"/>
        <w:b/>
        <w:color w:val="C63C1B"/>
        <w:sz w:val="20"/>
        <w:szCs w:val="20"/>
        <w:u w:color="C63C1B"/>
        <w:lang w:eastAsia="zh-TW"/>
      </w:rPr>
      <w:t xml:space="preserve"> </w:t>
    </w:r>
    <w:proofErr w:type="gramStart"/>
    <w:r w:rsidR="00C72A57" w:rsidRPr="00C72A57">
      <w:rPr>
        <w:rStyle w:val="a"/>
        <w:b/>
        <w:color w:val="C63C1B"/>
        <w:sz w:val="20"/>
        <w:szCs w:val="20"/>
        <w:u w:color="C63C1B"/>
        <w:lang w:eastAsia="zh-TW"/>
      </w:rPr>
      <w:t>–</w:t>
    </w:r>
    <w:proofErr w:type="gramEnd"/>
    <w:r w:rsidR="00C72A57" w:rsidRPr="00C72A57">
      <w:rPr>
        <w:rStyle w:val="a"/>
        <w:b/>
        <w:color w:val="C63C1B"/>
        <w:sz w:val="20"/>
        <w:szCs w:val="20"/>
        <w:u w:color="C63C1B"/>
        <w:lang w:eastAsia="zh-TW"/>
      </w:rPr>
      <w:t xml:space="preserve"> 2025 </w:t>
    </w:r>
    <w:r w:rsidR="00C72A57" w:rsidRPr="00C72A57">
      <w:rPr>
        <w:rStyle w:val="a"/>
        <w:rFonts w:ascii="Arial Unicode MS" w:eastAsia="Arial Unicode MS" w:hAnsi="Arial Unicode MS" w:cs="Arial Unicode MS" w:hint="eastAsia"/>
        <w:b/>
        <w:color w:val="C63C1B"/>
        <w:sz w:val="20"/>
        <w:szCs w:val="20"/>
        <w:u w:color="C63C1B"/>
        <w:lang w:eastAsia="zh-TW"/>
      </w:rPr>
      <w:t>年</w:t>
    </w:r>
    <w:r w:rsidR="00C72A57" w:rsidRPr="00C72A57">
      <w:rPr>
        <w:rStyle w:val="a"/>
        <w:b/>
        <w:color w:val="C63C1B"/>
        <w:sz w:val="20"/>
        <w:szCs w:val="20"/>
        <w:u w:color="C63C1B"/>
        <w:lang w:eastAsia="zh-TW"/>
      </w:rPr>
      <w:t xml:space="preserve"> 5 </w:t>
    </w:r>
    <w:r w:rsidR="00C72A57" w:rsidRPr="00C72A57">
      <w:rPr>
        <w:rStyle w:val="a"/>
        <w:rFonts w:ascii="Arial Unicode MS" w:eastAsia="Arial Unicode MS" w:hAnsi="Arial Unicode MS" w:cs="Arial Unicode MS" w:hint="eastAsia"/>
        <w:b/>
        <w:color w:val="C63C1B"/>
        <w:sz w:val="20"/>
        <w:szCs w:val="20"/>
        <w:u w:color="C63C1B"/>
        <w:lang w:eastAsia="zh-TW"/>
      </w:rPr>
      <w:t>月</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BEE01F" w14:textId="19289D76" w:rsidR="00005301" w:rsidRDefault="00005301" w:rsidP="00903000">
    <w:pPr>
      <w:rPr>
        <w:color w:val="FFFFFF" w:themeColor="background1"/>
      </w:rPr>
    </w:pPr>
    <w:r w:rsidRPr="000C1E25">
      <w:rPr>
        <w:noProof/>
        <w:lang w:eastAsia="en-AU"/>
      </w:rPr>
      <w:drawing>
        <wp:anchor distT="0" distB="0" distL="114300" distR="114300" simplePos="0" relativeHeight="251679232" behindDoc="1" locked="0" layoutInCell="1" allowOverlap="1" wp14:anchorId="3C7EDEDE" wp14:editId="56403A0A">
          <wp:simplePos x="0" y="0"/>
          <wp:positionH relativeFrom="margin">
            <wp:posOffset>-398145</wp:posOffset>
          </wp:positionH>
          <wp:positionV relativeFrom="paragraph">
            <wp:posOffset>-125545</wp:posOffset>
          </wp:positionV>
          <wp:extent cx="7199630" cy="1078230"/>
          <wp:effectExtent l="0" t="0" r="1270" b="7620"/>
          <wp:wrapNone/>
          <wp:docPr id="5" name="Pictur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199630" cy="1078230"/>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a14="http://schemas.microsoft.com/office/drawing/2010/main"/>
                    </a:ext>
                  </a:extLst>
                </pic:spPr>
              </pic:pic>
            </a:graphicData>
          </a:graphic>
          <wp14:sizeRelH relativeFrom="page">
            <wp14:pctWidth>0</wp14:pctWidth>
          </wp14:sizeRelH>
          <wp14:sizeRelV relativeFrom="page">
            <wp14:pctHeight>0</wp14:pctHeight>
          </wp14:sizeRelV>
        </wp:anchor>
      </w:drawing>
    </w:r>
    <w:r w:rsidR="000755F9">
      <w:rPr>
        <w:b/>
        <w:bCs/>
      </w:rPr>
      <w:t>Principles MHW Act May 2025</w:t>
    </w:r>
  </w:p>
  <w:p w14:paraId="63A5EEDC" w14:textId="50C94CAD" w:rsidR="00005301" w:rsidRPr="000755F9" w:rsidRDefault="000755F9" w:rsidP="00903000">
    <w:r>
      <w:t>Chinese Traditional</w:t>
    </w:r>
  </w:p>
  <w:p w14:paraId="3F588651" w14:textId="2E0F1003" w:rsidR="00BB122F" w:rsidRPr="00903000" w:rsidRDefault="00903000" w:rsidP="00903000">
    <w:pPr>
      <w:rPr>
        <w:color w:val="FFFFFF" w:themeColor="background1"/>
      </w:rPr>
    </w:pPr>
    <w:r>
      <w:rPr>
        <w:noProof/>
        <w:lang w:eastAsia="en-AU"/>
      </w:rPr>
      <mc:AlternateContent>
        <mc:Choice Requires="wps">
          <w:drawing>
            <wp:anchor distT="0" distB="0" distL="0" distR="0" simplePos="0" relativeHeight="251675136" behindDoc="0" locked="0" layoutInCell="1" allowOverlap="1" wp14:anchorId="0CB0BD7D" wp14:editId="53939D22">
              <wp:simplePos x="581025" y="161925"/>
              <wp:positionH relativeFrom="page">
                <wp:align>center</wp:align>
              </wp:positionH>
              <wp:positionV relativeFrom="page">
                <wp:align>top</wp:align>
              </wp:positionV>
              <wp:extent cx="505460" cy="446405"/>
              <wp:effectExtent l="0" t="0" r="8890" b="10795"/>
              <wp:wrapNone/>
              <wp:docPr id="46813638"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05460" cy="446405"/>
                      </a:xfrm>
                      <a:prstGeom prst="rect">
                        <a:avLst/>
                      </a:prstGeom>
                      <a:noFill/>
                      <a:ln>
                        <a:noFill/>
                      </a:ln>
                    </wps:spPr>
                    <wps:txbx>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CB0BD7D" id="_x0000_t202" coordsize="21600,21600" o:spt="202" path="m,l,21600r21600,l21600,xe">
              <v:stroke joinstyle="miter"/>
              <v:path gradientshapeok="t" o:connecttype="rect"/>
            </v:shapetype>
            <v:shape id="Text Box 8" o:spid="_x0000_s1029" type="#_x0000_t202" alt="OFFICIAL" style="position:absolute;margin-left:0;margin-top:0;width:39.8pt;height:35.15pt;z-index:2516751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" filled="f" stroked="f">
              <v:textbox style="mso-fit-shape-to-text:t" inset="0,15pt,0,0">
                <w:txbxContent>
                  <w:p w14:paraId="65EA5D10" w14:textId="6B012127" w:rsidR="00903000" w:rsidRPr="00903000" w:rsidRDefault="00903000" w:rsidP="00903000">
                    <w:pPr>
                      <w:spacing w:after="0"/>
                      <w:rPr>
                        <w:rFonts w:ascii="Calibri" w:eastAsia="Calibri" w:hAnsi="Calibri" w:cs="Calibri"/>
                        <w:noProof/>
                        <w:color w:val="000000"/>
                        <w:szCs w:val="22"/>
                      </w:rPr>
                    </w:pPr>
                    <w:r w:rsidRPr="00903000">
                      <w:rPr>
                        <w:rFonts w:ascii="Calibri" w:eastAsia="Calibri" w:hAnsi="Calibri" w:cs="Calibri"/>
                        <w:noProof/>
                        <w:color w:val="000000"/>
                        <w:szCs w:val="22"/>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6" w15:restartNumberingAfterBreak="0">
    <w:nsid w:val="02FA728E"/>
    <w:multiLevelType w:val="hybridMultilevel"/>
    <w:tmpl w:val="1BF4DA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3757B4"/>
    <w:multiLevelType w:val="hybridMultilevel"/>
    <w:tmpl w:val="A686EBC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A13300C"/>
    <w:multiLevelType w:val="hybridMultilevel"/>
    <w:tmpl w:val="521E99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0C2B6D80"/>
    <w:multiLevelType w:val="hybridMultilevel"/>
    <w:tmpl w:val="2E8056F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0" w15:restartNumberingAfterBreak="0">
    <w:nsid w:val="11511068"/>
    <w:multiLevelType w:val="hybridMultilevel"/>
    <w:tmpl w:val="5686BA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12782A94"/>
    <w:multiLevelType w:val="hybridMultilevel"/>
    <w:tmpl w:val="321A805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7731227"/>
    <w:multiLevelType w:val="hybridMultilevel"/>
    <w:tmpl w:val="0CA457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A3B4615"/>
    <w:multiLevelType w:val="hybridMultilevel"/>
    <w:tmpl w:val="BFFCAC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C8B11C3"/>
    <w:multiLevelType w:val="hybridMultilevel"/>
    <w:tmpl w:val="44F4C2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01A228A"/>
    <w:multiLevelType w:val="hybridMultilevel"/>
    <w:tmpl w:val="A56E16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7" w15:restartNumberingAfterBreak="0">
    <w:nsid w:val="40C91D17"/>
    <w:multiLevelType w:val="hybridMultilevel"/>
    <w:tmpl w:val="DB5602CE"/>
    <w:lvl w:ilvl="0" w:tplc="DAAECBCC">
      <w:start w:val="1"/>
      <w:numFmt w:val="decimal"/>
      <w:lvlText w:val="%1."/>
      <w:lvlJc w:val="left"/>
      <w:pPr>
        <w:ind w:left="360" w:hanging="360"/>
      </w:pPr>
      <w:rPr>
        <w:rFonts w:hint="default"/>
        <w:b/>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43706195"/>
    <w:multiLevelType w:val="hybridMultilevel"/>
    <w:tmpl w:val="1F9AC29C"/>
    <w:lvl w:ilvl="0" w:tplc="E35E39D6">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4AD06338"/>
    <w:multiLevelType w:val="multilevel"/>
    <w:tmpl w:val="08CCF84C"/>
    <w:lvl w:ilvl="0">
      <w:start w:val="1"/>
      <w:numFmt w:val="decimal"/>
      <w:lvlRestart w:val="0"/>
      <w:pStyle w:val="IMH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IMHA1"/>
      <w:lvlText w:val="%2."/>
      <w:lvlJc w:val="left"/>
      <w:pPr>
        <w:tabs>
          <w:tab w:val="num" w:pos="714"/>
        </w:tabs>
        <w:ind w:left="714" w:hanging="357"/>
      </w:pPr>
      <w:rPr>
        <w:rFonts w:ascii="Arial" w:hAnsi="Arial" w:cs="Arial" w:hint="default"/>
        <w:b w:val="0"/>
        <w:i w:val="0"/>
        <w:sz w:val="21"/>
        <w:u w:val="none"/>
      </w:rPr>
    </w:lvl>
    <w:lvl w:ilvl="2">
      <w:start w:val="1"/>
      <w:numFmt w:val="lowerRoman"/>
      <w:pStyle w:val="IMH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21" w15:restartNumberingAfterBreak="0">
    <w:nsid w:val="50A76B00"/>
    <w:multiLevelType w:val="hybridMultilevel"/>
    <w:tmpl w:val="411633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23" w15:restartNumberingAfterBreak="0">
    <w:nsid w:val="55F42CED"/>
    <w:multiLevelType w:val="hybridMultilevel"/>
    <w:tmpl w:val="11A083C8"/>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4" w15:restartNumberingAfterBreak="0">
    <w:nsid w:val="67CC3E0B"/>
    <w:multiLevelType w:val="hybridMultilevel"/>
    <w:tmpl w:val="C568BFEA"/>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25" w15:restartNumberingAfterBreak="0">
    <w:nsid w:val="722D71C9"/>
    <w:multiLevelType w:val="hybridMultilevel"/>
    <w:tmpl w:val="10A01B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416AE78"/>
    <w:multiLevelType w:val="hybridMultilevel"/>
    <w:tmpl w:val="FFFFFFFF"/>
    <w:lvl w:ilvl="0" w:tplc="3AC4F26E">
      <w:start w:val="1"/>
      <w:numFmt w:val="bullet"/>
      <w:lvlText w:val="·"/>
      <w:lvlJc w:val="left"/>
      <w:pPr>
        <w:ind w:left="720" w:hanging="360"/>
      </w:pPr>
      <w:rPr>
        <w:rFonts w:ascii="Symbol" w:hAnsi="Symbol" w:hint="default"/>
      </w:rPr>
    </w:lvl>
    <w:lvl w:ilvl="1" w:tplc="FB3E09D2">
      <w:start w:val="1"/>
      <w:numFmt w:val="bullet"/>
      <w:lvlText w:val="o"/>
      <w:lvlJc w:val="left"/>
      <w:pPr>
        <w:ind w:left="1440" w:hanging="360"/>
      </w:pPr>
      <w:rPr>
        <w:rFonts w:ascii="Courier New" w:hAnsi="Courier New" w:hint="default"/>
      </w:rPr>
    </w:lvl>
    <w:lvl w:ilvl="2" w:tplc="2F789C96">
      <w:start w:val="1"/>
      <w:numFmt w:val="bullet"/>
      <w:lvlText w:val=""/>
      <w:lvlJc w:val="left"/>
      <w:pPr>
        <w:ind w:left="2160" w:hanging="360"/>
      </w:pPr>
      <w:rPr>
        <w:rFonts w:ascii="Wingdings" w:hAnsi="Wingdings" w:hint="default"/>
      </w:rPr>
    </w:lvl>
    <w:lvl w:ilvl="3" w:tplc="94B8022A">
      <w:start w:val="1"/>
      <w:numFmt w:val="bullet"/>
      <w:lvlText w:val=""/>
      <w:lvlJc w:val="left"/>
      <w:pPr>
        <w:ind w:left="2880" w:hanging="360"/>
      </w:pPr>
      <w:rPr>
        <w:rFonts w:ascii="Symbol" w:hAnsi="Symbol" w:hint="default"/>
      </w:rPr>
    </w:lvl>
    <w:lvl w:ilvl="4" w:tplc="48D46468">
      <w:start w:val="1"/>
      <w:numFmt w:val="bullet"/>
      <w:lvlText w:val="o"/>
      <w:lvlJc w:val="left"/>
      <w:pPr>
        <w:ind w:left="3600" w:hanging="360"/>
      </w:pPr>
      <w:rPr>
        <w:rFonts w:ascii="Courier New" w:hAnsi="Courier New" w:hint="default"/>
      </w:rPr>
    </w:lvl>
    <w:lvl w:ilvl="5" w:tplc="6EC280FA">
      <w:start w:val="1"/>
      <w:numFmt w:val="bullet"/>
      <w:lvlText w:val=""/>
      <w:lvlJc w:val="left"/>
      <w:pPr>
        <w:ind w:left="4320" w:hanging="360"/>
      </w:pPr>
      <w:rPr>
        <w:rFonts w:ascii="Wingdings" w:hAnsi="Wingdings" w:hint="default"/>
      </w:rPr>
    </w:lvl>
    <w:lvl w:ilvl="6" w:tplc="7C2AB646">
      <w:start w:val="1"/>
      <w:numFmt w:val="bullet"/>
      <w:lvlText w:val=""/>
      <w:lvlJc w:val="left"/>
      <w:pPr>
        <w:ind w:left="5040" w:hanging="360"/>
      </w:pPr>
      <w:rPr>
        <w:rFonts w:ascii="Symbol" w:hAnsi="Symbol" w:hint="default"/>
      </w:rPr>
    </w:lvl>
    <w:lvl w:ilvl="7" w:tplc="35069D82">
      <w:start w:val="1"/>
      <w:numFmt w:val="bullet"/>
      <w:lvlText w:val="o"/>
      <w:lvlJc w:val="left"/>
      <w:pPr>
        <w:ind w:left="5760" w:hanging="360"/>
      </w:pPr>
      <w:rPr>
        <w:rFonts w:ascii="Courier New" w:hAnsi="Courier New" w:hint="default"/>
      </w:rPr>
    </w:lvl>
    <w:lvl w:ilvl="8" w:tplc="F34C3AC2">
      <w:start w:val="1"/>
      <w:numFmt w:val="bullet"/>
      <w:lvlText w:val=""/>
      <w:lvlJc w:val="left"/>
      <w:pPr>
        <w:ind w:left="6480" w:hanging="360"/>
      </w:pPr>
      <w:rPr>
        <w:rFonts w:ascii="Wingdings" w:hAnsi="Wingdings" w:hint="default"/>
      </w:rPr>
    </w:lvl>
  </w:abstractNum>
  <w:abstractNum w:abstractNumId="27" w15:restartNumberingAfterBreak="0">
    <w:nsid w:val="7AD46B2C"/>
    <w:multiLevelType w:val="hybridMultilevel"/>
    <w:tmpl w:val="FFFFFFFF"/>
    <w:lvl w:ilvl="0" w:tplc="7020FF94">
      <w:start w:val="1"/>
      <w:numFmt w:val="bullet"/>
      <w:lvlText w:val="·"/>
      <w:lvlJc w:val="left"/>
      <w:pPr>
        <w:ind w:left="720" w:hanging="360"/>
      </w:pPr>
      <w:rPr>
        <w:rFonts w:ascii="Symbol" w:hAnsi="Symbol" w:hint="default"/>
      </w:rPr>
    </w:lvl>
    <w:lvl w:ilvl="1" w:tplc="581ED2B8">
      <w:start w:val="1"/>
      <w:numFmt w:val="bullet"/>
      <w:lvlText w:val="o"/>
      <w:lvlJc w:val="left"/>
      <w:pPr>
        <w:ind w:left="1440" w:hanging="360"/>
      </w:pPr>
      <w:rPr>
        <w:rFonts w:ascii="Courier New" w:hAnsi="Courier New" w:hint="default"/>
      </w:rPr>
    </w:lvl>
    <w:lvl w:ilvl="2" w:tplc="75C0DF68">
      <w:start w:val="1"/>
      <w:numFmt w:val="bullet"/>
      <w:lvlText w:val=""/>
      <w:lvlJc w:val="left"/>
      <w:pPr>
        <w:ind w:left="2160" w:hanging="360"/>
      </w:pPr>
      <w:rPr>
        <w:rFonts w:ascii="Wingdings" w:hAnsi="Wingdings" w:hint="default"/>
      </w:rPr>
    </w:lvl>
    <w:lvl w:ilvl="3" w:tplc="3710C40C">
      <w:start w:val="1"/>
      <w:numFmt w:val="bullet"/>
      <w:lvlText w:val=""/>
      <w:lvlJc w:val="left"/>
      <w:pPr>
        <w:ind w:left="2880" w:hanging="360"/>
      </w:pPr>
      <w:rPr>
        <w:rFonts w:ascii="Symbol" w:hAnsi="Symbol" w:hint="default"/>
      </w:rPr>
    </w:lvl>
    <w:lvl w:ilvl="4" w:tplc="75C0ABF6">
      <w:start w:val="1"/>
      <w:numFmt w:val="bullet"/>
      <w:lvlText w:val="o"/>
      <w:lvlJc w:val="left"/>
      <w:pPr>
        <w:ind w:left="3600" w:hanging="360"/>
      </w:pPr>
      <w:rPr>
        <w:rFonts w:ascii="Courier New" w:hAnsi="Courier New" w:hint="default"/>
      </w:rPr>
    </w:lvl>
    <w:lvl w:ilvl="5" w:tplc="9D1A5B30">
      <w:start w:val="1"/>
      <w:numFmt w:val="bullet"/>
      <w:lvlText w:val=""/>
      <w:lvlJc w:val="left"/>
      <w:pPr>
        <w:ind w:left="4320" w:hanging="360"/>
      </w:pPr>
      <w:rPr>
        <w:rFonts w:ascii="Wingdings" w:hAnsi="Wingdings" w:hint="default"/>
      </w:rPr>
    </w:lvl>
    <w:lvl w:ilvl="6" w:tplc="CEA63A9E">
      <w:start w:val="1"/>
      <w:numFmt w:val="bullet"/>
      <w:lvlText w:val=""/>
      <w:lvlJc w:val="left"/>
      <w:pPr>
        <w:ind w:left="5040" w:hanging="360"/>
      </w:pPr>
      <w:rPr>
        <w:rFonts w:ascii="Symbol" w:hAnsi="Symbol" w:hint="default"/>
      </w:rPr>
    </w:lvl>
    <w:lvl w:ilvl="7" w:tplc="2B74475A">
      <w:start w:val="1"/>
      <w:numFmt w:val="bullet"/>
      <w:lvlText w:val="o"/>
      <w:lvlJc w:val="left"/>
      <w:pPr>
        <w:ind w:left="5760" w:hanging="360"/>
      </w:pPr>
      <w:rPr>
        <w:rFonts w:ascii="Courier New" w:hAnsi="Courier New" w:hint="default"/>
      </w:rPr>
    </w:lvl>
    <w:lvl w:ilvl="8" w:tplc="C2F85170">
      <w:start w:val="1"/>
      <w:numFmt w:val="bullet"/>
      <w:lvlText w:val=""/>
      <w:lvlJc w:val="left"/>
      <w:pPr>
        <w:ind w:left="6480" w:hanging="360"/>
      </w:pPr>
      <w:rPr>
        <w:rFonts w:ascii="Wingdings" w:hAnsi="Wingdings" w:hint="default"/>
      </w:rPr>
    </w:lvl>
  </w:abstractNum>
  <w:abstractNum w:abstractNumId="28" w15:restartNumberingAfterBreak="0">
    <w:nsid w:val="7B347A30"/>
    <w:multiLevelType w:val="hybridMultilevel"/>
    <w:tmpl w:val="FFFFFFFF"/>
    <w:lvl w:ilvl="0" w:tplc="BAA6E66C">
      <w:start w:val="1"/>
      <w:numFmt w:val="bullet"/>
      <w:lvlText w:val=""/>
      <w:lvlJc w:val="left"/>
      <w:pPr>
        <w:ind w:left="720" w:hanging="360"/>
      </w:pPr>
      <w:rPr>
        <w:rFonts w:ascii="Symbol" w:hAnsi="Symbol" w:hint="default"/>
      </w:rPr>
    </w:lvl>
    <w:lvl w:ilvl="1" w:tplc="4A3E8F46">
      <w:start w:val="1"/>
      <w:numFmt w:val="bullet"/>
      <w:lvlText w:val="·"/>
      <w:lvlJc w:val="left"/>
      <w:pPr>
        <w:ind w:left="1440" w:hanging="360"/>
      </w:pPr>
      <w:rPr>
        <w:rFonts w:ascii="Symbol" w:hAnsi="Symbol" w:hint="default"/>
      </w:rPr>
    </w:lvl>
    <w:lvl w:ilvl="2" w:tplc="D76249A2">
      <w:start w:val="1"/>
      <w:numFmt w:val="bullet"/>
      <w:lvlText w:val=""/>
      <w:lvlJc w:val="left"/>
      <w:pPr>
        <w:ind w:left="2160" w:hanging="360"/>
      </w:pPr>
      <w:rPr>
        <w:rFonts w:ascii="Wingdings" w:hAnsi="Wingdings" w:hint="default"/>
      </w:rPr>
    </w:lvl>
    <w:lvl w:ilvl="3" w:tplc="245C5A52">
      <w:start w:val="1"/>
      <w:numFmt w:val="bullet"/>
      <w:lvlText w:val=""/>
      <w:lvlJc w:val="left"/>
      <w:pPr>
        <w:ind w:left="2880" w:hanging="360"/>
      </w:pPr>
      <w:rPr>
        <w:rFonts w:ascii="Symbol" w:hAnsi="Symbol" w:hint="default"/>
      </w:rPr>
    </w:lvl>
    <w:lvl w:ilvl="4" w:tplc="573C2948">
      <w:start w:val="1"/>
      <w:numFmt w:val="bullet"/>
      <w:lvlText w:val="o"/>
      <w:lvlJc w:val="left"/>
      <w:pPr>
        <w:ind w:left="3600" w:hanging="360"/>
      </w:pPr>
      <w:rPr>
        <w:rFonts w:ascii="Courier New" w:hAnsi="Courier New" w:hint="default"/>
      </w:rPr>
    </w:lvl>
    <w:lvl w:ilvl="5" w:tplc="2452A952">
      <w:start w:val="1"/>
      <w:numFmt w:val="bullet"/>
      <w:lvlText w:val=""/>
      <w:lvlJc w:val="left"/>
      <w:pPr>
        <w:ind w:left="4320" w:hanging="360"/>
      </w:pPr>
      <w:rPr>
        <w:rFonts w:ascii="Wingdings" w:hAnsi="Wingdings" w:hint="default"/>
      </w:rPr>
    </w:lvl>
    <w:lvl w:ilvl="6" w:tplc="3CD8B544">
      <w:start w:val="1"/>
      <w:numFmt w:val="bullet"/>
      <w:lvlText w:val=""/>
      <w:lvlJc w:val="left"/>
      <w:pPr>
        <w:ind w:left="5040" w:hanging="360"/>
      </w:pPr>
      <w:rPr>
        <w:rFonts w:ascii="Symbol" w:hAnsi="Symbol" w:hint="default"/>
      </w:rPr>
    </w:lvl>
    <w:lvl w:ilvl="7" w:tplc="9736860A">
      <w:start w:val="1"/>
      <w:numFmt w:val="bullet"/>
      <w:lvlText w:val="o"/>
      <w:lvlJc w:val="left"/>
      <w:pPr>
        <w:ind w:left="5760" w:hanging="360"/>
      </w:pPr>
      <w:rPr>
        <w:rFonts w:ascii="Courier New" w:hAnsi="Courier New" w:hint="default"/>
      </w:rPr>
    </w:lvl>
    <w:lvl w:ilvl="8" w:tplc="8F7C0A10">
      <w:start w:val="1"/>
      <w:numFmt w:val="bullet"/>
      <w:lvlText w:val=""/>
      <w:lvlJc w:val="left"/>
      <w:pPr>
        <w:ind w:left="6480" w:hanging="360"/>
      </w:pPr>
      <w:rPr>
        <w:rFonts w:ascii="Wingdings" w:hAnsi="Wingdings" w:hint="default"/>
      </w:rPr>
    </w:lvl>
  </w:abstractNum>
  <w:num w:numId="1" w16cid:durableId="437868312">
    <w:abstractNumId w:val="19"/>
  </w:num>
  <w:num w:numId="2" w16cid:durableId="568001740">
    <w:abstractNumId w:val="16"/>
  </w:num>
  <w:num w:numId="3" w16cid:durableId="1110973055">
    <w:abstractNumId w:val="22"/>
  </w:num>
  <w:num w:numId="4" w16cid:durableId="759256993">
    <w:abstractNumId w:val="20"/>
  </w:num>
  <w:num w:numId="5" w16cid:durableId="1486626439">
    <w:abstractNumId w:val="5"/>
  </w:num>
  <w:num w:numId="6" w16cid:durableId="326173802">
    <w:abstractNumId w:val="3"/>
  </w:num>
  <w:num w:numId="7" w16cid:durableId="385302838">
    <w:abstractNumId w:val="2"/>
  </w:num>
  <w:num w:numId="8" w16cid:durableId="803818141">
    <w:abstractNumId w:val="1"/>
  </w:num>
  <w:num w:numId="9" w16cid:durableId="1902013897">
    <w:abstractNumId w:val="0"/>
  </w:num>
  <w:num w:numId="10" w16cid:durableId="48116233">
    <w:abstractNumId w:val="4"/>
  </w:num>
  <w:num w:numId="11" w16cid:durableId="397824330">
    <w:abstractNumId w:val="8"/>
  </w:num>
  <w:num w:numId="12" w16cid:durableId="1738821871">
    <w:abstractNumId w:val="11"/>
  </w:num>
  <w:num w:numId="13" w16cid:durableId="2005428358">
    <w:abstractNumId w:val="25"/>
  </w:num>
  <w:num w:numId="14" w16cid:durableId="1587574400">
    <w:abstractNumId w:val="6"/>
  </w:num>
  <w:num w:numId="15" w16cid:durableId="1093285655">
    <w:abstractNumId w:val="17"/>
  </w:num>
  <w:num w:numId="16" w16cid:durableId="961766653">
    <w:abstractNumId w:val="21"/>
  </w:num>
  <w:num w:numId="17" w16cid:durableId="418327430">
    <w:abstractNumId w:val="12"/>
  </w:num>
  <w:num w:numId="18" w16cid:durableId="1414936146">
    <w:abstractNumId w:val="13"/>
  </w:num>
  <w:num w:numId="19" w16cid:durableId="1390688617">
    <w:abstractNumId w:val="24"/>
  </w:num>
  <w:num w:numId="20" w16cid:durableId="735131779">
    <w:abstractNumId w:val="15"/>
  </w:num>
  <w:num w:numId="21" w16cid:durableId="55979554">
    <w:abstractNumId w:val="10"/>
  </w:num>
  <w:num w:numId="22" w16cid:durableId="569735282">
    <w:abstractNumId w:val="7"/>
  </w:num>
  <w:num w:numId="23" w16cid:durableId="691347430">
    <w:abstractNumId w:val="14"/>
  </w:num>
  <w:num w:numId="24" w16cid:durableId="1253859778">
    <w:abstractNumId w:val="9"/>
  </w:num>
  <w:num w:numId="25" w16cid:durableId="1514882655">
    <w:abstractNumId w:val="18"/>
  </w:num>
  <w:num w:numId="26" w16cid:durableId="1112820403">
    <w:abstractNumId w:val="23"/>
  </w:num>
  <w:num w:numId="27" w16cid:durableId="1781024055">
    <w:abstractNumId w:val="28"/>
  </w:num>
  <w:num w:numId="28" w16cid:durableId="1183596132">
    <w:abstractNumId w:val="27"/>
  </w:num>
  <w:num w:numId="29" w16cid:durableId="1171680775">
    <w:abstractNumId w:val="2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DB50E8"/>
    <w:rsid w:val="000032A2"/>
    <w:rsid w:val="00005301"/>
    <w:rsid w:val="000078CE"/>
    <w:rsid w:val="00013370"/>
    <w:rsid w:val="00022EC0"/>
    <w:rsid w:val="000360EC"/>
    <w:rsid w:val="00040F0B"/>
    <w:rsid w:val="000443E6"/>
    <w:rsid w:val="00046223"/>
    <w:rsid w:val="00057FDC"/>
    <w:rsid w:val="00061DB3"/>
    <w:rsid w:val="000639E5"/>
    <w:rsid w:val="00063DD6"/>
    <w:rsid w:val="000725C9"/>
    <w:rsid w:val="000755F9"/>
    <w:rsid w:val="000759A6"/>
    <w:rsid w:val="0008001E"/>
    <w:rsid w:val="00091432"/>
    <w:rsid w:val="00091AFC"/>
    <w:rsid w:val="00094FE1"/>
    <w:rsid w:val="00096685"/>
    <w:rsid w:val="000A1C94"/>
    <w:rsid w:val="000B3A94"/>
    <w:rsid w:val="000B6C5C"/>
    <w:rsid w:val="000C1E25"/>
    <w:rsid w:val="000C6312"/>
    <w:rsid w:val="000C6955"/>
    <w:rsid w:val="000C7B98"/>
    <w:rsid w:val="000D3B7B"/>
    <w:rsid w:val="000E1BEB"/>
    <w:rsid w:val="000F29EC"/>
    <w:rsid w:val="00110A36"/>
    <w:rsid w:val="00131E1E"/>
    <w:rsid w:val="001434B5"/>
    <w:rsid w:val="00151B7E"/>
    <w:rsid w:val="00153404"/>
    <w:rsid w:val="0015359B"/>
    <w:rsid w:val="00155556"/>
    <w:rsid w:val="00155E66"/>
    <w:rsid w:val="00160C7E"/>
    <w:rsid w:val="00166002"/>
    <w:rsid w:val="00181303"/>
    <w:rsid w:val="00184A3C"/>
    <w:rsid w:val="001A064D"/>
    <w:rsid w:val="001A2999"/>
    <w:rsid w:val="001C0A31"/>
    <w:rsid w:val="001E3B04"/>
    <w:rsid w:val="0021058B"/>
    <w:rsid w:val="00210F2D"/>
    <w:rsid w:val="0021722B"/>
    <w:rsid w:val="00222056"/>
    <w:rsid w:val="00243C3D"/>
    <w:rsid w:val="00256189"/>
    <w:rsid w:val="0028414B"/>
    <w:rsid w:val="00295287"/>
    <w:rsid w:val="002A5C02"/>
    <w:rsid w:val="002B73A4"/>
    <w:rsid w:val="002C624E"/>
    <w:rsid w:val="002D0B86"/>
    <w:rsid w:val="002D135B"/>
    <w:rsid w:val="002D52FF"/>
    <w:rsid w:val="002E57A1"/>
    <w:rsid w:val="002F20FE"/>
    <w:rsid w:val="002F310D"/>
    <w:rsid w:val="002F7860"/>
    <w:rsid w:val="00306C10"/>
    <w:rsid w:val="00310DD1"/>
    <w:rsid w:val="00315C03"/>
    <w:rsid w:val="003224F8"/>
    <w:rsid w:val="003304F4"/>
    <w:rsid w:val="003315F4"/>
    <w:rsid w:val="00332296"/>
    <w:rsid w:val="00334856"/>
    <w:rsid w:val="00347040"/>
    <w:rsid w:val="003506BC"/>
    <w:rsid w:val="00351E98"/>
    <w:rsid w:val="00356E66"/>
    <w:rsid w:val="00360994"/>
    <w:rsid w:val="003655D7"/>
    <w:rsid w:val="0037081E"/>
    <w:rsid w:val="003760E1"/>
    <w:rsid w:val="00377A76"/>
    <w:rsid w:val="00380E55"/>
    <w:rsid w:val="00381A4B"/>
    <w:rsid w:val="0038734D"/>
    <w:rsid w:val="00395B4D"/>
    <w:rsid w:val="003961BE"/>
    <w:rsid w:val="003B5479"/>
    <w:rsid w:val="003C148A"/>
    <w:rsid w:val="003F6E71"/>
    <w:rsid w:val="00402557"/>
    <w:rsid w:val="00404926"/>
    <w:rsid w:val="004158B6"/>
    <w:rsid w:val="00422CB9"/>
    <w:rsid w:val="00424BBC"/>
    <w:rsid w:val="00427C16"/>
    <w:rsid w:val="004421BD"/>
    <w:rsid w:val="00443649"/>
    <w:rsid w:val="0044546E"/>
    <w:rsid w:val="00445C75"/>
    <w:rsid w:val="00446920"/>
    <w:rsid w:val="004523AB"/>
    <w:rsid w:val="0046521E"/>
    <w:rsid w:val="004707EF"/>
    <w:rsid w:val="00477E27"/>
    <w:rsid w:val="004813F7"/>
    <w:rsid w:val="0048653E"/>
    <w:rsid w:val="0049697B"/>
    <w:rsid w:val="004A434D"/>
    <w:rsid w:val="004C0572"/>
    <w:rsid w:val="004C75B1"/>
    <w:rsid w:val="004C7E54"/>
    <w:rsid w:val="004D7100"/>
    <w:rsid w:val="004F6DD2"/>
    <w:rsid w:val="00501A0E"/>
    <w:rsid w:val="00504F13"/>
    <w:rsid w:val="00515AD0"/>
    <w:rsid w:val="0052332F"/>
    <w:rsid w:val="005317C2"/>
    <w:rsid w:val="005412BF"/>
    <w:rsid w:val="005464BB"/>
    <w:rsid w:val="00546C0D"/>
    <w:rsid w:val="00552E4F"/>
    <w:rsid w:val="005651F9"/>
    <w:rsid w:val="00565D2A"/>
    <w:rsid w:val="0056603B"/>
    <w:rsid w:val="005830B2"/>
    <w:rsid w:val="005842E0"/>
    <w:rsid w:val="00592A61"/>
    <w:rsid w:val="005A26BC"/>
    <w:rsid w:val="005B1640"/>
    <w:rsid w:val="005B3D02"/>
    <w:rsid w:val="005C1250"/>
    <w:rsid w:val="005C1DFD"/>
    <w:rsid w:val="005C2630"/>
    <w:rsid w:val="005C2940"/>
    <w:rsid w:val="005D0070"/>
    <w:rsid w:val="005D19C7"/>
    <w:rsid w:val="005D4A19"/>
    <w:rsid w:val="005D5C9C"/>
    <w:rsid w:val="006118A8"/>
    <w:rsid w:val="00615B10"/>
    <w:rsid w:val="00615C59"/>
    <w:rsid w:val="0061669B"/>
    <w:rsid w:val="00644BEA"/>
    <w:rsid w:val="006450C1"/>
    <w:rsid w:val="006510D5"/>
    <w:rsid w:val="0066019E"/>
    <w:rsid w:val="006764E3"/>
    <w:rsid w:val="00680746"/>
    <w:rsid w:val="00686E66"/>
    <w:rsid w:val="0069489C"/>
    <w:rsid w:val="006948C3"/>
    <w:rsid w:val="006A00A7"/>
    <w:rsid w:val="006A4E61"/>
    <w:rsid w:val="006A6FC6"/>
    <w:rsid w:val="006B316D"/>
    <w:rsid w:val="006B35B8"/>
    <w:rsid w:val="006B360C"/>
    <w:rsid w:val="006B3F5E"/>
    <w:rsid w:val="006B612D"/>
    <w:rsid w:val="006B6E7E"/>
    <w:rsid w:val="006D606E"/>
    <w:rsid w:val="006F181A"/>
    <w:rsid w:val="006F2D6F"/>
    <w:rsid w:val="006F5B7E"/>
    <w:rsid w:val="006F791B"/>
    <w:rsid w:val="0070302C"/>
    <w:rsid w:val="0071276B"/>
    <w:rsid w:val="007131BF"/>
    <w:rsid w:val="00714549"/>
    <w:rsid w:val="0072136C"/>
    <w:rsid w:val="00724661"/>
    <w:rsid w:val="0077638A"/>
    <w:rsid w:val="00781FFA"/>
    <w:rsid w:val="007830CD"/>
    <w:rsid w:val="0078739B"/>
    <w:rsid w:val="00787BA7"/>
    <w:rsid w:val="007964A4"/>
    <w:rsid w:val="007A177E"/>
    <w:rsid w:val="007B0612"/>
    <w:rsid w:val="007C5430"/>
    <w:rsid w:val="007C7980"/>
    <w:rsid w:val="007D07AD"/>
    <w:rsid w:val="007D5BA7"/>
    <w:rsid w:val="007F71E1"/>
    <w:rsid w:val="008017FD"/>
    <w:rsid w:val="008048BE"/>
    <w:rsid w:val="008074B3"/>
    <w:rsid w:val="00810396"/>
    <w:rsid w:val="0081402B"/>
    <w:rsid w:val="0082595B"/>
    <w:rsid w:val="00827CA9"/>
    <w:rsid w:val="00833658"/>
    <w:rsid w:val="00847377"/>
    <w:rsid w:val="00850B1C"/>
    <w:rsid w:val="00853F31"/>
    <w:rsid w:val="00856DA8"/>
    <w:rsid w:val="008636E1"/>
    <w:rsid w:val="00864326"/>
    <w:rsid w:val="00876F3B"/>
    <w:rsid w:val="008823DD"/>
    <w:rsid w:val="00886DB3"/>
    <w:rsid w:val="008958CB"/>
    <w:rsid w:val="00896E60"/>
    <w:rsid w:val="008A1E5F"/>
    <w:rsid w:val="008B2419"/>
    <w:rsid w:val="008C388A"/>
    <w:rsid w:val="008C7308"/>
    <w:rsid w:val="008F3B01"/>
    <w:rsid w:val="008F4DC6"/>
    <w:rsid w:val="008F64CA"/>
    <w:rsid w:val="008F7891"/>
    <w:rsid w:val="00903000"/>
    <w:rsid w:val="009112FA"/>
    <w:rsid w:val="00916CAC"/>
    <w:rsid w:val="00935437"/>
    <w:rsid w:val="00940793"/>
    <w:rsid w:val="00943F82"/>
    <w:rsid w:val="00974D40"/>
    <w:rsid w:val="009776A8"/>
    <w:rsid w:val="0099270D"/>
    <w:rsid w:val="00996AB8"/>
    <w:rsid w:val="009A3119"/>
    <w:rsid w:val="009A74F1"/>
    <w:rsid w:val="009B0D09"/>
    <w:rsid w:val="009B3FE3"/>
    <w:rsid w:val="009B59BF"/>
    <w:rsid w:val="009C2608"/>
    <w:rsid w:val="009D539D"/>
    <w:rsid w:val="009D5D70"/>
    <w:rsid w:val="009E1AC3"/>
    <w:rsid w:val="009F0AA0"/>
    <w:rsid w:val="009F2AA2"/>
    <w:rsid w:val="009F7841"/>
    <w:rsid w:val="00A11120"/>
    <w:rsid w:val="00A23ADC"/>
    <w:rsid w:val="00A31096"/>
    <w:rsid w:val="00A4395A"/>
    <w:rsid w:val="00A47471"/>
    <w:rsid w:val="00A51091"/>
    <w:rsid w:val="00A52730"/>
    <w:rsid w:val="00A52F29"/>
    <w:rsid w:val="00A5391D"/>
    <w:rsid w:val="00A66211"/>
    <w:rsid w:val="00A707EF"/>
    <w:rsid w:val="00A832CE"/>
    <w:rsid w:val="00A86B56"/>
    <w:rsid w:val="00A914D1"/>
    <w:rsid w:val="00A93509"/>
    <w:rsid w:val="00A93FDA"/>
    <w:rsid w:val="00AA3F59"/>
    <w:rsid w:val="00AB45AF"/>
    <w:rsid w:val="00AB5376"/>
    <w:rsid w:val="00AC3D95"/>
    <w:rsid w:val="00AC4F02"/>
    <w:rsid w:val="00AC794D"/>
    <w:rsid w:val="00AE0DC2"/>
    <w:rsid w:val="00AE3186"/>
    <w:rsid w:val="00AF1B8E"/>
    <w:rsid w:val="00AF3E1E"/>
    <w:rsid w:val="00B044A6"/>
    <w:rsid w:val="00B10B1C"/>
    <w:rsid w:val="00B11E29"/>
    <w:rsid w:val="00B2184A"/>
    <w:rsid w:val="00B31562"/>
    <w:rsid w:val="00B35A3E"/>
    <w:rsid w:val="00B37D35"/>
    <w:rsid w:val="00B462CC"/>
    <w:rsid w:val="00B72F93"/>
    <w:rsid w:val="00B7674A"/>
    <w:rsid w:val="00B85795"/>
    <w:rsid w:val="00BA3916"/>
    <w:rsid w:val="00BA4010"/>
    <w:rsid w:val="00BB122F"/>
    <w:rsid w:val="00BB51B1"/>
    <w:rsid w:val="00BC1883"/>
    <w:rsid w:val="00BC26AC"/>
    <w:rsid w:val="00BC2B7C"/>
    <w:rsid w:val="00BC7752"/>
    <w:rsid w:val="00BD3873"/>
    <w:rsid w:val="00BD4269"/>
    <w:rsid w:val="00BD6D3B"/>
    <w:rsid w:val="00BE36EB"/>
    <w:rsid w:val="00BF067F"/>
    <w:rsid w:val="00BF6C55"/>
    <w:rsid w:val="00C16B80"/>
    <w:rsid w:val="00C2607F"/>
    <w:rsid w:val="00C3256B"/>
    <w:rsid w:val="00C33AEF"/>
    <w:rsid w:val="00C415B1"/>
    <w:rsid w:val="00C439DA"/>
    <w:rsid w:val="00C53018"/>
    <w:rsid w:val="00C533F3"/>
    <w:rsid w:val="00C61CB5"/>
    <w:rsid w:val="00C62F38"/>
    <w:rsid w:val="00C64A61"/>
    <w:rsid w:val="00C67434"/>
    <w:rsid w:val="00C72A57"/>
    <w:rsid w:val="00C74096"/>
    <w:rsid w:val="00C81372"/>
    <w:rsid w:val="00C81C79"/>
    <w:rsid w:val="00C8288A"/>
    <w:rsid w:val="00C84D28"/>
    <w:rsid w:val="00C95D36"/>
    <w:rsid w:val="00CA2EB3"/>
    <w:rsid w:val="00CB48F9"/>
    <w:rsid w:val="00CC0626"/>
    <w:rsid w:val="00CC19F7"/>
    <w:rsid w:val="00CC216F"/>
    <w:rsid w:val="00CC35E8"/>
    <w:rsid w:val="00CE7FAF"/>
    <w:rsid w:val="00CF2D05"/>
    <w:rsid w:val="00D26C5E"/>
    <w:rsid w:val="00D30B8E"/>
    <w:rsid w:val="00D3705E"/>
    <w:rsid w:val="00D542B4"/>
    <w:rsid w:val="00D63E0B"/>
    <w:rsid w:val="00D75C29"/>
    <w:rsid w:val="00D80591"/>
    <w:rsid w:val="00D82005"/>
    <w:rsid w:val="00D9001D"/>
    <w:rsid w:val="00D901CC"/>
    <w:rsid w:val="00D93D84"/>
    <w:rsid w:val="00DB07C5"/>
    <w:rsid w:val="00DB50E8"/>
    <w:rsid w:val="00DC01DC"/>
    <w:rsid w:val="00DD5EE1"/>
    <w:rsid w:val="00DE037E"/>
    <w:rsid w:val="00DE3C33"/>
    <w:rsid w:val="00E059AB"/>
    <w:rsid w:val="00E104D6"/>
    <w:rsid w:val="00E250EB"/>
    <w:rsid w:val="00E271C1"/>
    <w:rsid w:val="00E308B4"/>
    <w:rsid w:val="00E30A87"/>
    <w:rsid w:val="00E64FCF"/>
    <w:rsid w:val="00E7299F"/>
    <w:rsid w:val="00E77B78"/>
    <w:rsid w:val="00E800D0"/>
    <w:rsid w:val="00E820B2"/>
    <w:rsid w:val="00E865F8"/>
    <w:rsid w:val="00E91B19"/>
    <w:rsid w:val="00E9259E"/>
    <w:rsid w:val="00E92D5D"/>
    <w:rsid w:val="00EB025D"/>
    <w:rsid w:val="00EC0658"/>
    <w:rsid w:val="00EC1AD8"/>
    <w:rsid w:val="00ED3A4F"/>
    <w:rsid w:val="00EE57D5"/>
    <w:rsid w:val="00EF1D89"/>
    <w:rsid w:val="00EF42D9"/>
    <w:rsid w:val="00EF4FC5"/>
    <w:rsid w:val="00EF7C5C"/>
    <w:rsid w:val="00F0005B"/>
    <w:rsid w:val="00F071F8"/>
    <w:rsid w:val="00F11B8A"/>
    <w:rsid w:val="00F1382D"/>
    <w:rsid w:val="00F13E51"/>
    <w:rsid w:val="00F14EC8"/>
    <w:rsid w:val="00F37D60"/>
    <w:rsid w:val="00F526D3"/>
    <w:rsid w:val="00F54A15"/>
    <w:rsid w:val="00F63972"/>
    <w:rsid w:val="00F729EE"/>
    <w:rsid w:val="00F7786E"/>
    <w:rsid w:val="00F77E0F"/>
    <w:rsid w:val="00F82228"/>
    <w:rsid w:val="00F825B6"/>
    <w:rsid w:val="00F847BF"/>
    <w:rsid w:val="00F86DFA"/>
    <w:rsid w:val="00FB13FF"/>
    <w:rsid w:val="00FB23B1"/>
    <w:rsid w:val="00FB3760"/>
    <w:rsid w:val="00FC638E"/>
    <w:rsid w:val="00FC7D0D"/>
    <w:rsid w:val="00FD065D"/>
    <w:rsid w:val="00FD207B"/>
    <w:rsid w:val="00FD4CED"/>
    <w:rsid w:val="00FD6455"/>
  </w:rsids>
  <m:mathPr>
    <m:mathFont m:val="Cambria Math"/>
    <m:brkBin m:val="before"/>
    <m:brkBinSub m:val="--"/>
    <m:smallFrac m:val="0"/>
    <m:dispDef/>
    <m:lMargin m:val="0"/>
    <m:rMargin m:val="0"/>
    <m:defJc m:val="centerGroup"/>
    <m:wrapIndent m:val="1440"/>
    <m:intLim m:val="subSup"/>
    <m:naryLim m:val="undOvr"/>
  </m:mathPr>
  <w:themeFontLang w:val="en-AU" w:eastAsia="ja-JP" w:bidi="th-T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C6C85AC"/>
  <w15:docId w15:val="{2A30CF8B-C1D3-4AC7-9D63-EEB412AFB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semiHidden="1" w:unhideWhenUsed="1" w:qFormat="1"/>
    <w:lsdException w:name="heading 8" w:locked="1" w:qFormat="1"/>
    <w:lsdException w:name="heading 9" w:locked="1" w:qFormat="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1B19"/>
    <w:pPr>
      <w:spacing w:after="120" w:line="360" w:lineRule="auto"/>
    </w:pPr>
    <w:rPr>
      <w:rFonts w:ascii="Arial" w:eastAsia="Times New Roman" w:hAnsi="Arial"/>
      <w:sz w:val="22"/>
      <w:szCs w:val="24"/>
    </w:rPr>
  </w:style>
  <w:style w:type="paragraph" w:styleId="Heading1">
    <w:name w:val="heading 1"/>
    <w:next w:val="Normal"/>
    <w:link w:val="Heading1Char"/>
    <w:qFormat/>
    <w:rsid w:val="004F6DD2"/>
    <w:pPr>
      <w:keepNext/>
      <w:spacing w:before="240" w:after="120" w:line="300" w:lineRule="atLeast"/>
      <w:outlineLvl w:val="0"/>
    </w:pPr>
    <w:rPr>
      <w:rFonts w:ascii="Arial" w:eastAsia="Times New Roman" w:hAnsi="Arial" w:cs="Arial"/>
      <w:b/>
      <w:bCs/>
      <w:color w:val="D24727" w:themeColor="accent1"/>
      <w:kern w:val="32"/>
      <w:sz w:val="32"/>
      <w:szCs w:val="32"/>
      <w:lang w:eastAsia="en-AU"/>
    </w:rPr>
  </w:style>
  <w:style w:type="paragraph" w:styleId="Heading2">
    <w:name w:val="heading 2"/>
    <w:next w:val="Normal"/>
    <w:link w:val="Heading2Char"/>
    <w:qFormat/>
    <w:rsid w:val="004F6DD2"/>
    <w:pPr>
      <w:keepNext/>
      <w:spacing w:before="240" w:after="120" w:line="300" w:lineRule="atLeast"/>
      <w:outlineLvl w:val="1"/>
    </w:pPr>
    <w:rPr>
      <w:rFonts w:ascii="Arial" w:eastAsia="Times New Roman" w:hAnsi="Arial" w:cs="Arial"/>
      <w:b/>
      <w:bCs/>
      <w:iCs/>
      <w:color w:val="D24727" w:themeColor="accent1"/>
      <w:sz w:val="28"/>
      <w:szCs w:val="28"/>
      <w:lang w:eastAsia="en-AU"/>
    </w:rPr>
  </w:style>
  <w:style w:type="paragraph" w:styleId="Heading3">
    <w:name w:val="heading 3"/>
    <w:next w:val="Normal"/>
    <w:qFormat/>
    <w:rsid w:val="004F6DD2"/>
    <w:pPr>
      <w:keepNext/>
      <w:spacing w:before="240" w:after="120" w:line="300" w:lineRule="atLeast"/>
      <w:outlineLvl w:val="2"/>
    </w:pPr>
    <w:rPr>
      <w:rFonts w:ascii="Arial" w:eastAsia="Times New Roman" w:hAnsi="Arial" w:cs="Arial"/>
      <w:b/>
      <w:bCs/>
      <w:color w:val="D24727" w:themeColor="accent1"/>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013370"/>
    <w:pPr>
      <w:pBdr>
        <w:bottom w:val="single" w:sz="4" w:space="1" w:color="C63C1B"/>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3"/>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3"/>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013370"/>
    <w:pPr>
      <w:spacing w:before="240" w:after="240" w:line="300" w:lineRule="atLeast"/>
    </w:pPr>
    <w:rPr>
      <w:rFonts w:ascii="Arial" w:eastAsia="Times New Roman" w:hAnsi="Arial" w:cs="Arial"/>
      <w:b/>
      <w:bCs/>
      <w:color w:val="C63C1B"/>
      <w:kern w:val="32"/>
      <w:sz w:val="28"/>
      <w:szCs w:val="26"/>
      <w:lang w:eastAsia="en-AU"/>
    </w:rPr>
  </w:style>
  <w:style w:type="paragraph" w:customStyle="1" w:styleId="IMHAi">
    <w:name w:val="IMHA i."/>
    <w:aliases w:val="ii.,iii."/>
    <w:rsid w:val="00DB07C5"/>
    <w:pPr>
      <w:numPr>
        <w:ilvl w:val="2"/>
        <w:numId w:val="4"/>
      </w:numPr>
      <w:spacing w:after="120" w:line="300" w:lineRule="atLeast"/>
    </w:pPr>
    <w:rPr>
      <w:rFonts w:ascii="Arial" w:eastAsia="Times New Roman" w:hAnsi="Arial"/>
      <w:sz w:val="22"/>
      <w:szCs w:val="24"/>
    </w:rPr>
  </w:style>
  <w:style w:type="paragraph" w:customStyle="1" w:styleId="IMHApicture">
    <w:name w:val="IMHA picture"/>
    <w:next w:val="Normal"/>
    <w:rsid w:val="00DB07C5"/>
    <w:pPr>
      <w:spacing w:after="120" w:line="300" w:lineRule="atLeast"/>
    </w:pPr>
    <w:rPr>
      <w:rFonts w:ascii="Arial" w:eastAsia="Times New Roman" w:hAnsi="Arial"/>
      <w:sz w:val="22"/>
      <w:szCs w:val="24"/>
    </w:rPr>
  </w:style>
  <w:style w:type="paragraph" w:customStyle="1" w:styleId="IMHAcaption">
    <w:name w:val="IMHA caption"/>
    <w:basedOn w:val="Normal"/>
    <w:next w:val="Normal"/>
    <w:rsid w:val="00DB07C5"/>
    <w:rPr>
      <w:i/>
      <w:sz w:val="20"/>
    </w:rPr>
  </w:style>
  <w:style w:type="paragraph" w:customStyle="1" w:styleId="IMHAquotation">
    <w:name w:val="IMHA quotation"/>
    <w:basedOn w:val="IMHApicture"/>
    <w:rsid w:val="00DB07C5"/>
    <w:pPr>
      <w:ind w:left="720"/>
    </w:pPr>
    <w:rPr>
      <w:i/>
    </w:rPr>
  </w:style>
  <w:style w:type="paragraph" w:customStyle="1" w:styleId="IMHA1">
    <w:name w:val="IMHA 1."/>
    <w:aliases w:val="2.,3."/>
    <w:rsid w:val="00DB07C5"/>
    <w:pPr>
      <w:numPr>
        <w:numId w:val="4"/>
      </w:numPr>
      <w:spacing w:after="120" w:line="300" w:lineRule="atLeast"/>
    </w:pPr>
    <w:rPr>
      <w:rFonts w:ascii="Arial" w:eastAsia="Times New Roman" w:hAnsi="Arial"/>
      <w:sz w:val="22"/>
      <w:szCs w:val="24"/>
    </w:rPr>
  </w:style>
  <w:style w:type="paragraph" w:customStyle="1" w:styleId="IMHAa">
    <w:name w:val="IMH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IMHAdefinition">
    <w:name w:val="IMHA definition"/>
    <w:basedOn w:val="Normal"/>
    <w:rsid w:val="00DB07C5"/>
    <w:pPr>
      <w:tabs>
        <w:tab w:val="left" w:pos="2268"/>
      </w:tabs>
      <w:spacing w:before="60"/>
      <w:ind w:left="2268" w:hanging="2268"/>
    </w:pPr>
    <w:rPr>
      <w:szCs w:val="22"/>
    </w:rPr>
  </w:style>
  <w:style w:type="paragraph" w:customStyle="1" w:styleId="IMHADocumentText">
    <w:name w:val="IMHA Document Text"/>
    <w:rsid w:val="000759A6"/>
    <w:pPr>
      <w:spacing w:after="120" w:line="300" w:lineRule="atLeast"/>
    </w:pPr>
    <w:rPr>
      <w:rFonts w:ascii="Arial" w:eastAsia="Times New Roman" w:hAnsi="Arial"/>
      <w:sz w:val="22"/>
      <w:szCs w:val="24"/>
    </w:rPr>
  </w:style>
  <w:style w:type="character" w:customStyle="1" w:styleId="IMHAHiddenText">
    <w:name w:val="IMHA Hidden Text"/>
    <w:rsid w:val="000759A6"/>
    <w:rPr>
      <w:rFonts w:ascii="Arial" w:hAnsi="Arial"/>
      <w:vanish/>
      <w:color w:val="3366FF"/>
    </w:rPr>
  </w:style>
  <w:style w:type="paragraph" w:customStyle="1" w:styleId="IMHALetterHeading">
    <w:name w:val="IMHA Letter Heading"/>
    <w:next w:val="Normal"/>
    <w:rsid w:val="000759A6"/>
    <w:pPr>
      <w:keepNext/>
      <w:spacing w:after="200" w:line="300" w:lineRule="atLeast"/>
    </w:pPr>
    <w:rPr>
      <w:rFonts w:ascii="Arial" w:eastAsia="Times New Roman" w:hAnsi="Arial"/>
      <w:b/>
      <w:sz w:val="22"/>
      <w:szCs w:val="24"/>
    </w:rPr>
  </w:style>
  <w:style w:type="paragraph" w:customStyle="1" w:styleId="IMHALetterText">
    <w:name w:val="IMHA Letter Text"/>
    <w:rsid w:val="000759A6"/>
    <w:pPr>
      <w:spacing w:after="120" w:line="300" w:lineRule="atLeast"/>
    </w:pPr>
    <w:rPr>
      <w:rFonts w:ascii="Arial" w:eastAsia="Times New Roman" w:hAnsi="Arial"/>
      <w:sz w:val="22"/>
      <w:szCs w:val="24"/>
    </w:rPr>
  </w:style>
  <w:style w:type="paragraph" w:customStyle="1" w:styleId="IMHAProgram">
    <w:name w:val="IMHA Program"/>
    <w:basedOn w:val="Header"/>
    <w:next w:val="Normal"/>
    <w:rsid w:val="00013370"/>
    <w:pPr>
      <w:tabs>
        <w:tab w:val="clear" w:pos="4604"/>
        <w:tab w:val="clear" w:pos="9214"/>
      </w:tabs>
      <w:spacing w:before="120" w:after="120"/>
      <w:ind w:left="-329" w:right="-816"/>
    </w:pPr>
    <w:rPr>
      <w:b/>
      <w:color w:val="FFFFFF"/>
      <w:sz w:val="18"/>
      <w:szCs w:val="18"/>
    </w:rPr>
  </w:style>
  <w:style w:type="paragraph" w:customStyle="1" w:styleId="IMHAPublicationdate">
    <w:name w:val="IMH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013370"/>
    <w:pPr>
      <w:spacing w:before="160" w:after="40" w:line="300" w:lineRule="atLeast"/>
    </w:pPr>
    <w:rPr>
      <w:rFonts w:ascii="Arial" w:eastAsia="Times New Roman" w:hAnsi="Arial" w:cs="Arial"/>
      <w:b/>
      <w:bCs/>
      <w:iCs/>
      <w:color w:val="C63C1B"/>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013370"/>
    <w:pPr>
      <w:numPr>
        <w:numId w:val="1"/>
      </w:numPr>
      <w:spacing w:before="240" w:after="240" w:line="280" w:lineRule="exact"/>
    </w:pPr>
    <w:rPr>
      <w:rFonts w:ascii="Arial" w:eastAsia="Times New Roman" w:hAnsi="Arial" w:cs="Arial"/>
      <w:b/>
      <w:bCs/>
      <w:color w:val="C63C1B"/>
      <w:kern w:val="32"/>
      <w:sz w:val="28"/>
      <w:szCs w:val="28"/>
      <w:lang w:eastAsia="en-AU"/>
    </w:rPr>
  </w:style>
  <w:style w:type="paragraph" w:customStyle="1" w:styleId="IMHAdivision">
    <w:name w:val="IMHA division"/>
    <w:basedOn w:val="Normal"/>
    <w:next w:val="IMHAauthor"/>
    <w:rsid w:val="00013370"/>
    <w:pPr>
      <w:spacing w:before="60" w:after="240"/>
    </w:pPr>
    <w:rPr>
      <w:b/>
      <w:color w:val="C63C1B"/>
      <w:sz w:val="28"/>
      <w:szCs w:val="28"/>
      <w:lang w:eastAsia="en-AU"/>
    </w:rPr>
  </w:style>
  <w:style w:type="paragraph" w:customStyle="1" w:styleId="IMHAauthor">
    <w:name w:val="IMHA author"/>
    <w:basedOn w:val="Normal"/>
    <w:next w:val="IMHAdivision"/>
    <w:rsid w:val="00013370"/>
    <w:pPr>
      <w:spacing w:before="240" w:after="60"/>
    </w:pPr>
    <w:rPr>
      <w:b/>
      <w:color w:val="C63C1B"/>
      <w:sz w:val="28"/>
      <w:szCs w:val="28"/>
      <w:lang w:eastAsia="en-AU"/>
    </w:rPr>
  </w:style>
  <w:style w:type="paragraph" w:customStyle="1" w:styleId="Contents">
    <w:name w:val="Contents"/>
    <w:basedOn w:val="IMHAdivision"/>
    <w:next w:val="Normal"/>
    <w:rsid w:val="00013370"/>
  </w:style>
  <w:style w:type="paragraph" w:customStyle="1" w:styleId="Filename">
    <w:name w:val="Filename"/>
    <w:basedOn w:val="Normal"/>
    <w:rsid w:val="00013370"/>
    <w:pPr>
      <w:pBdr>
        <w:top w:val="single" w:sz="4" w:space="1" w:color="C63C1B"/>
      </w:pBdr>
      <w:tabs>
        <w:tab w:val="right" w:pos="9240"/>
      </w:tabs>
    </w:pPr>
    <w:rPr>
      <w:sz w:val="18"/>
    </w:rPr>
  </w:style>
  <w:style w:type="paragraph" w:styleId="Title">
    <w:name w:val="Title"/>
    <w:link w:val="TitleChar"/>
    <w:qFormat/>
    <w:locked/>
    <w:rsid w:val="00013370"/>
    <w:pPr>
      <w:spacing w:before="2000" w:after="240" w:line="400" w:lineRule="exact"/>
      <w:outlineLvl w:val="0"/>
    </w:pPr>
    <w:rPr>
      <w:rFonts w:ascii="Arial Bold" w:eastAsia="Times New Roman" w:hAnsi="Arial Bold" w:cs="Arial"/>
      <w:b/>
      <w:bCs/>
      <w:color w:val="C63C1B"/>
      <w:kern w:val="28"/>
      <w:sz w:val="36"/>
      <w:szCs w:val="32"/>
    </w:rPr>
  </w:style>
  <w:style w:type="character" w:customStyle="1" w:styleId="TitleChar">
    <w:name w:val="Title Char"/>
    <w:link w:val="Title"/>
    <w:rsid w:val="00013370"/>
    <w:rPr>
      <w:rFonts w:ascii="Arial Bold" w:eastAsia="Times New Roman" w:hAnsi="Arial Bold" w:cs="Arial"/>
      <w:b/>
      <w:bCs/>
      <w:color w:val="C63C1B"/>
      <w:kern w:val="28"/>
      <w:sz w:val="36"/>
      <w:szCs w:val="32"/>
    </w:rPr>
  </w:style>
  <w:style w:type="paragraph" w:customStyle="1" w:styleId="IMHAdate">
    <w:name w:val="IMHA date"/>
    <w:basedOn w:val="Normal"/>
    <w:qFormat/>
    <w:rsid w:val="00A52F29"/>
    <w:pPr>
      <w:spacing w:before="240" w:after="240" w:line="240" w:lineRule="atLeast"/>
    </w:pPr>
    <w:rPr>
      <w:bCs/>
      <w:sz w:val="24"/>
      <w:szCs w:val="28"/>
    </w:rPr>
  </w:style>
  <w:style w:type="paragraph" w:customStyle="1" w:styleId="IMHApublicationdate0">
    <w:name w:val="IMH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10"/>
      </w:numPr>
      <w:contextualSpacing/>
    </w:pPr>
  </w:style>
  <w:style w:type="paragraph" w:styleId="ListNumber">
    <w:name w:val="List Number"/>
    <w:basedOn w:val="Normal"/>
    <w:rsid w:val="008B2419"/>
    <w:pPr>
      <w:numPr>
        <w:numId w:val="5"/>
      </w:numPr>
      <w:contextualSpacing/>
    </w:pPr>
  </w:style>
  <w:style w:type="paragraph" w:styleId="ListNumber2">
    <w:name w:val="List Number 2"/>
    <w:basedOn w:val="Normal"/>
    <w:rsid w:val="008B2419"/>
    <w:pPr>
      <w:numPr>
        <w:numId w:val="6"/>
      </w:numPr>
      <w:contextualSpacing/>
    </w:pPr>
  </w:style>
  <w:style w:type="paragraph" w:styleId="ListNumber3">
    <w:name w:val="List Number 3"/>
    <w:basedOn w:val="Normal"/>
    <w:rsid w:val="008B2419"/>
    <w:pPr>
      <w:numPr>
        <w:numId w:val="7"/>
      </w:numPr>
      <w:contextualSpacing/>
    </w:pPr>
  </w:style>
  <w:style w:type="paragraph" w:styleId="ListNumber4">
    <w:name w:val="List Number 4"/>
    <w:basedOn w:val="Normal"/>
    <w:rsid w:val="008B2419"/>
    <w:pPr>
      <w:numPr>
        <w:numId w:val="8"/>
      </w:numPr>
      <w:contextualSpacing/>
    </w:pPr>
  </w:style>
  <w:style w:type="paragraph" w:styleId="ListNumber5">
    <w:name w:val="List Number 5"/>
    <w:basedOn w:val="Normal"/>
    <w:rsid w:val="008B2419"/>
    <w:pPr>
      <w:numPr>
        <w:numId w:val="9"/>
      </w:numPr>
      <w:contextualSpacing/>
    </w:pPr>
  </w:style>
  <w:style w:type="paragraph" w:styleId="ListParagraph">
    <w:name w:val="List Paragraph"/>
    <w:basedOn w:val="Normal"/>
    <w:uiPriority w:val="34"/>
    <w:unhideWhenUsed/>
    <w:qFormat/>
    <w:rsid w:val="004813F7"/>
    <w:pPr>
      <w:ind w:left="720"/>
      <w:contextualSpacing/>
    </w:pPr>
  </w:style>
  <w:style w:type="paragraph" w:styleId="BalloonText">
    <w:name w:val="Balloon Text"/>
    <w:basedOn w:val="Normal"/>
    <w:link w:val="BalloonTextChar"/>
    <w:semiHidden/>
    <w:unhideWhenUsed/>
    <w:rsid w:val="00FD64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FD6455"/>
    <w:rPr>
      <w:rFonts w:ascii="Segoe UI" w:eastAsia="Times New Roman" w:hAnsi="Segoe UI" w:cs="Segoe UI"/>
      <w:sz w:val="18"/>
      <w:szCs w:val="18"/>
    </w:rPr>
  </w:style>
  <w:style w:type="paragraph" w:styleId="NormalWeb">
    <w:name w:val="Normal (Web)"/>
    <w:basedOn w:val="Normal"/>
    <w:uiPriority w:val="99"/>
    <w:semiHidden/>
    <w:unhideWhenUsed/>
    <w:rsid w:val="00BC2B7C"/>
    <w:pPr>
      <w:spacing w:before="100" w:beforeAutospacing="1" w:after="100" w:afterAutospacing="1" w:line="240" w:lineRule="auto"/>
    </w:pPr>
    <w:rPr>
      <w:rFonts w:ascii="Times New Roman" w:hAnsi="Times New Roman"/>
      <w:sz w:val="24"/>
      <w:lang w:eastAsia="en-AU"/>
    </w:rPr>
  </w:style>
  <w:style w:type="character" w:styleId="CommentReference">
    <w:name w:val="annotation reference"/>
    <w:basedOn w:val="DefaultParagraphFont"/>
    <w:semiHidden/>
    <w:unhideWhenUsed/>
    <w:rsid w:val="006B316D"/>
    <w:rPr>
      <w:sz w:val="16"/>
      <w:szCs w:val="16"/>
    </w:rPr>
  </w:style>
  <w:style w:type="paragraph" w:styleId="CommentText">
    <w:name w:val="annotation text"/>
    <w:basedOn w:val="Normal"/>
    <w:link w:val="CommentTextChar"/>
    <w:unhideWhenUsed/>
    <w:rsid w:val="006B316D"/>
    <w:pPr>
      <w:spacing w:line="240" w:lineRule="auto"/>
    </w:pPr>
    <w:rPr>
      <w:sz w:val="20"/>
      <w:szCs w:val="20"/>
    </w:rPr>
  </w:style>
  <w:style w:type="character" w:customStyle="1" w:styleId="CommentTextChar">
    <w:name w:val="Comment Text Char"/>
    <w:basedOn w:val="DefaultParagraphFont"/>
    <w:link w:val="CommentText"/>
    <w:rsid w:val="006B316D"/>
    <w:rPr>
      <w:rFonts w:ascii="Arial" w:eastAsia="Times New Roman" w:hAnsi="Arial"/>
    </w:rPr>
  </w:style>
  <w:style w:type="paragraph" w:styleId="CommentSubject">
    <w:name w:val="annotation subject"/>
    <w:basedOn w:val="CommentText"/>
    <w:next w:val="CommentText"/>
    <w:link w:val="CommentSubjectChar"/>
    <w:semiHidden/>
    <w:unhideWhenUsed/>
    <w:rsid w:val="006B316D"/>
    <w:rPr>
      <w:b/>
      <w:bCs/>
    </w:rPr>
  </w:style>
  <w:style w:type="character" w:customStyle="1" w:styleId="CommentSubjectChar">
    <w:name w:val="Comment Subject Char"/>
    <w:basedOn w:val="CommentTextChar"/>
    <w:link w:val="CommentSubject"/>
    <w:semiHidden/>
    <w:rsid w:val="006B316D"/>
    <w:rPr>
      <w:rFonts w:ascii="Arial" w:eastAsia="Times New Roman" w:hAnsi="Arial"/>
      <w:b/>
      <w:bCs/>
    </w:rPr>
  </w:style>
  <w:style w:type="character" w:customStyle="1" w:styleId="Heading1Char">
    <w:name w:val="Heading 1 Char"/>
    <w:basedOn w:val="DefaultParagraphFont"/>
    <w:link w:val="Heading1"/>
    <w:rsid w:val="004F6DD2"/>
    <w:rPr>
      <w:rFonts w:ascii="Arial" w:eastAsia="Times New Roman" w:hAnsi="Arial" w:cs="Arial"/>
      <w:b/>
      <w:bCs/>
      <w:color w:val="D24727" w:themeColor="accent1"/>
      <w:kern w:val="32"/>
      <w:sz w:val="32"/>
      <w:szCs w:val="32"/>
      <w:lang w:eastAsia="en-AU"/>
    </w:rPr>
  </w:style>
  <w:style w:type="character" w:customStyle="1" w:styleId="Heading2Char">
    <w:name w:val="Heading 2 Char"/>
    <w:basedOn w:val="DefaultParagraphFont"/>
    <w:link w:val="Heading2"/>
    <w:rsid w:val="004F6DD2"/>
    <w:rPr>
      <w:rFonts w:ascii="Arial" w:eastAsia="Times New Roman" w:hAnsi="Arial" w:cs="Arial"/>
      <w:b/>
      <w:bCs/>
      <w:iCs/>
      <w:color w:val="D24727" w:themeColor="accent1"/>
      <w:sz w:val="28"/>
      <w:szCs w:val="28"/>
      <w:lang w:eastAsia="en-AU"/>
    </w:rPr>
  </w:style>
  <w:style w:type="paragraph" w:styleId="Caption">
    <w:name w:val="caption"/>
    <w:basedOn w:val="Normal"/>
    <w:next w:val="Normal"/>
    <w:unhideWhenUsed/>
    <w:qFormat/>
    <w:locked/>
    <w:rsid w:val="00E059AB"/>
    <w:pPr>
      <w:spacing w:after="200" w:line="240" w:lineRule="auto"/>
    </w:pPr>
    <w:rPr>
      <w:i/>
      <w:iCs/>
      <w:color w:val="44546A" w:themeColor="text2"/>
      <w:sz w:val="18"/>
      <w:szCs w:val="18"/>
    </w:rPr>
  </w:style>
  <w:style w:type="paragraph" w:styleId="Revision">
    <w:name w:val="Revision"/>
    <w:hidden/>
    <w:uiPriority w:val="71"/>
    <w:unhideWhenUsed/>
    <w:rsid w:val="00063DD6"/>
    <w:rPr>
      <w:rFonts w:ascii="Arial" w:eastAsia="Times New Roman" w:hAnsi="Arial"/>
      <w:sz w:val="22"/>
      <w:szCs w:val="24"/>
    </w:rPr>
  </w:style>
  <w:style w:type="character" w:styleId="Mention">
    <w:name w:val="Mention"/>
    <w:basedOn w:val="DefaultParagraphFont"/>
    <w:uiPriority w:val="99"/>
    <w:unhideWhenUsed/>
    <w:rsid w:val="00B7674A"/>
    <w:rPr>
      <w:color w:val="2B579A"/>
      <w:shd w:val="clear" w:color="auto" w:fill="E1DFDD"/>
    </w:rPr>
  </w:style>
  <w:style w:type="character" w:customStyle="1" w:styleId="a">
    <w:name w:val="无"/>
    <w:rsid w:val="00C72A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250083">
      <w:bodyDiv w:val="1"/>
      <w:marLeft w:val="0"/>
      <w:marRight w:val="0"/>
      <w:marTop w:val="0"/>
      <w:marBottom w:val="0"/>
      <w:divBdr>
        <w:top w:val="none" w:sz="0" w:space="0" w:color="auto"/>
        <w:left w:val="none" w:sz="0" w:space="0" w:color="auto"/>
        <w:bottom w:val="none" w:sz="0" w:space="0" w:color="auto"/>
        <w:right w:val="none" w:sz="0" w:space="0" w:color="auto"/>
      </w:divBdr>
    </w:div>
    <w:div w:id="18881771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contact@imha.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www.imha.vic.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_rels/footer3.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image" Target="media/image3.png"/><Relationship Id="rId1" Type="http://schemas.openxmlformats.org/officeDocument/2006/relationships/image" Target="media/image2.jp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k9030\AppData\Local\Microsoft\Windows\INetCache\Content.Outlook\KX4AQSH8\Know%20your%20rights%20-%20I%20want%20more%20say%20in%20my%20treatment.dotx" TargetMode="External"/></Relationships>
</file>

<file path=word/theme/theme1.xml><?xml version="1.0" encoding="utf-8"?>
<a:theme xmlns:a="http://schemas.openxmlformats.org/drawingml/2006/main" name="Advantage">
  <a:themeElements>
    <a:clrScheme name="IMHA">
      <a:dk1>
        <a:sysClr val="windowText" lastClr="000000"/>
      </a:dk1>
      <a:lt1>
        <a:sysClr val="window" lastClr="FFFFFF"/>
      </a:lt1>
      <a:dk2>
        <a:srgbClr val="44546A"/>
      </a:dk2>
      <a:lt2>
        <a:srgbClr val="E7E6E6"/>
      </a:lt2>
      <a:accent1>
        <a:srgbClr val="D24727"/>
      </a:accent1>
      <a:accent2>
        <a:srgbClr val="F99B25"/>
      </a:accent2>
      <a:accent3>
        <a:srgbClr val="706359"/>
      </a:accent3>
      <a:accent4>
        <a:srgbClr val="1E988A"/>
      </a:accent4>
      <a:accent5>
        <a:srgbClr val="BBBC89"/>
      </a:accent5>
      <a:accent6>
        <a:srgbClr val="F2E999"/>
      </a:accent6>
      <a:hlink>
        <a:srgbClr val="0563C1"/>
      </a:hlink>
      <a:folHlink>
        <a:srgbClr val="954F72"/>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e48540a-070e-42a0-bc90-6b075f3bd604">
      <Value>688</Value>
      <Value>58</Value>
    </TaxCatchAll>
    <lcf76f155ced4ddcb4097134ff3c332f xmlns="51b6e2eb-ecd6-448c-a4e4-4d85f568c96a" xsi:nil="true"/>
    <Person xmlns="51b6e2eb-ecd6-448c-a4e4-4d85f568c96a">
      <UserInfo>
        <DisplayName/>
        <AccountId xsi:nil="true"/>
        <AccountType/>
      </UserInfo>
    </Person>
    <g0e08bd3800f4789a2eb49265723c930 xmlns="1e48540a-070e-42a0-bc90-6b075f3bd604">
      <Terms xmlns="http://schemas.microsoft.com/office/infopath/2007/PartnerControls">
        <TermInfo xmlns="http://schemas.microsoft.com/office/infopath/2007/PartnerControls">
          <TermName xmlns="http://schemas.microsoft.com/office/infopath/2007/PartnerControls">Mental Health Advocacy</TermName>
          <TermId xmlns="http://schemas.microsoft.com/office/infopath/2007/PartnerControls">ce43bc44-1767-4402-a516-235ef5372288</TermId>
        </TermInfo>
      </Terms>
    </g0e08bd3800f4789a2eb49265723c930>
    <k85b50b034274bb086b1881f82103455 xmlns="1e48540a-070e-42a0-bc90-6b075f3bd604">
      <Terms xmlns="http://schemas.microsoft.com/office/infopath/2007/PartnerControls">
        <TermInfo xmlns="http://schemas.microsoft.com/office/infopath/2007/PartnerControls">
          <TermName xmlns="http://schemas.microsoft.com/office/infopath/2007/PartnerControls">Publication</TermName>
          <TermId xmlns="http://schemas.microsoft.com/office/infopath/2007/PartnerControls">1205aaa9-9353-4b65-87e6-8a3fda2a619b</TermId>
        </TermInfo>
      </Terms>
    </k85b50b034274bb086b1881f82103455>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Letterhead Geelong" ma:contentTypeID="0x0101009059CD6DD4B28A4E8F53C2E3B2B735F700E584138897B0DB488F3E3407D6D10978" ma:contentTypeVersion="5" ma:contentTypeDescription="" ma:contentTypeScope="" ma:versionID="7f9ca28992ca848f8ff9e05027a96cd4">
  <xsd:schema xmlns:xsd="http://www.w3.org/2001/XMLSchema" xmlns:xs="http://www.w3.org/2001/XMLSchema" xmlns:p="http://schemas.microsoft.com/office/2006/metadata/properties" xmlns:ns2="1e48540a-070e-42a0-bc90-6b075f3bd604" xmlns:ns3="51b6e2eb-ecd6-448c-a4e4-4d85f568c96a" targetNamespace="http://schemas.microsoft.com/office/2006/metadata/properties" ma:root="true" ma:fieldsID="9e392dd86b83d559974e1113e1c2c1f5" ns2:_="" ns3:_="">
    <xsd:import namespace="1e48540a-070e-42a0-bc90-6b075f3bd604"/>
    <xsd:import namespace="51b6e2eb-ecd6-448c-a4e4-4d85f568c96a"/>
    <xsd:element name="properties">
      <xsd:complexType>
        <xsd:sequence>
          <xsd:element name="documentManagement">
            <xsd:complexType>
              <xsd:all>
                <xsd:element ref="ns2:g0e08bd3800f4789a2eb49265723c930" minOccurs="0"/>
                <xsd:element ref="ns2:TaxCatchAll" minOccurs="0"/>
                <xsd:element ref="ns2:TaxCatchAllLabel" minOccurs="0"/>
                <xsd:element ref="ns2:k85b50b034274bb086b1881f82103455" minOccurs="0"/>
                <xsd:element ref="ns3:lcf76f155ced4ddcb4097134ff3c332f" minOccurs="0"/>
                <xsd:element ref="ns3:Per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48540a-070e-42a0-bc90-6b075f3bd604" elementFormDefault="qualified">
    <xsd:import namespace="http://schemas.microsoft.com/office/2006/documentManagement/types"/>
    <xsd:import namespace="http://schemas.microsoft.com/office/infopath/2007/PartnerControls"/>
    <xsd:element name="g0e08bd3800f4789a2eb49265723c930" ma:index="8" ma:taxonomy="true" ma:internalName="g0e08bd3800f4789a2eb49265723c930" ma:taxonomyFieldName="Function" ma:displayName="Function" ma:indexed="true" ma:default="" ma:fieldId="{00e08bd3-800f-4789-a2eb-49265723c930}" ma:sspId="b7179f48-4463-4412-9cd9-4172c67e99e7" ma:termSetId="1d2ad7c9-bfb5-41ce-a1c6-c702fab12c30" ma:anchorId="22cbd1a9-af91-4484-9ddc-89d3b6ee7add" ma:open="false" ma:isKeyword="false">
      <xsd:complexType>
        <xsd:sequence>
          <xsd:element ref="pc:Terms" minOccurs="0" maxOccurs="1"/>
        </xsd:sequence>
      </xsd:complexType>
    </xsd:element>
    <xsd:element name="TaxCatchAll" ma:index="9" nillable="true" ma:displayName="Taxonomy Catch All Column" ma:description="" ma:hidden="true" ma:list="{14338a7f-f572-4a00-86d2-1f72d3d1a642}" ma:internalName="TaxCatchAll" ma:showField="CatchAllData"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14338a7f-f572-4a00-86d2-1f72d3d1a642}" ma:internalName="TaxCatchAllLabel" ma:readOnly="true" ma:showField="CatchAllDataLabel" ma:web="1e48540a-070e-42a0-bc90-6b075f3bd604">
      <xsd:complexType>
        <xsd:complexContent>
          <xsd:extension base="dms:MultiChoiceLookup">
            <xsd:sequence>
              <xsd:element name="Value" type="dms:Lookup" maxOccurs="unbounded" minOccurs="0" nillable="true"/>
            </xsd:sequence>
          </xsd:extension>
        </xsd:complexContent>
      </xsd:complexType>
    </xsd:element>
    <xsd:element name="k85b50b034274bb086b1881f82103455" ma:index="12" nillable="true" ma:taxonomy="true" ma:internalName="k85b50b034274bb086b1881f82103455" ma:taxonomyFieldName="Activity" ma:displayName="Activity" ma:indexed="true" ma:default="" ma:fieldId="{485b50b0-3427-4bb0-86b1-881f82103455}" ma:sspId="b7179f48-4463-4412-9cd9-4172c67e99e7" ma:termSetId="1d2ad7c9-bfb5-41ce-a1c6-c702fab12c30" ma:anchorId="0adbc5a3-976a-40b1-bbc1-73af06e2342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1b6e2eb-ecd6-448c-a4e4-4d85f568c96a" elementFormDefault="qualified">
    <xsd:import namespace="http://schemas.microsoft.com/office/2006/documentManagement/types"/>
    <xsd:import namespace="http://schemas.microsoft.com/office/infopath/2007/PartnerControls"/>
    <xsd:element name="lcf76f155ced4ddcb4097134ff3c332f" ma:index="14" nillable="true" ma:displayName="Image Tags_0" ma:hidden="true" ma:internalName="lcf76f155ced4ddcb4097134ff3c332f">
      <xsd:simpleType>
        <xsd:restriction base="dms:Note"/>
      </xsd:simpleType>
    </xsd:element>
    <xsd:element name="Person" ma:index="15" nillable="true" ma:displayName="Person" ma:format="Dropdown" ma:list="UserInfo" ma:SharePointGroup="0" ma:internalName="Person">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EB200DD-1E85-4655-9D31-A051575D63F1}">
  <ds:schemaRefs>
    <ds:schemaRef ds:uri="http://schemas.microsoft.com/office/2006/documentManagement/types"/>
    <ds:schemaRef ds:uri="http://www.w3.org/XML/1998/namespace"/>
    <ds:schemaRef ds:uri="http://purl.org/dc/terms/"/>
    <ds:schemaRef ds:uri="http://schemas.microsoft.com/office/2006/metadata/properties"/>
    <ds:schemaRef ds:uri="http://purl.org/dc/dcmitype/"/>
    <ds:schemaRef ds:uri="http://schemas.openxmlformats.org/package/2006/metadata/core-properties"/>
    <ds:schemaRef ds:uri="51b6e2eb-ecd6-448c-a4e4-4d85f568c96a"/>
    <ds:schemaRef ds:uri="http://purl.org/dc/elements/1.1/"/>
    <ds:schemaRef ds:uri="http://schemas.microsoft.com/office/infopath/2007/PartnerControls"/>
    <ds:schemaRef ds:uri="1e48540a-070e-42a0-bc90-6b075f3bd604"/>
  </ds:schemaRefs>
</ds:datastoreItem>
</file>

<file path=customXml/itemProps2.xml><?xml version="1.0" encoding="utf-8"?>
<ds:datastoreItem xmlns:ds="http://schemas.openxmlformats.org/officeDocument/2006/customXml" ds:itemID="{2B648F60-61B5-4052-8160-5920ED9BEDC1}">
  <ds:schemaRefs>
    <ds:schemaRef ds:uri="http://schemas.microsoft.com/sharepoint/v3/contenttype/forms"/>
  </ds:schemaRefs>
</ds:datastoreItem>
</file>

<file path=customXml/itemProps3.xml><?xml version="1.0" encoding="utf-8"?>
<ds:datastoreItem xmlns:ds="http://schemas.openxmlformats.org/officeDocument/2006/customXml" ds:itemID="{81C349CB-81B4-44D2-9ABF-D60F5DC0B7EE}">
  <ds:schemaRefs>
    <ds:schemaRef ds:uri="http://schemas.openxmlformats.org/officeDocument/2006/bibliography"/>
  </ds:schemaRefs>
</ds:datastoreItem>
</file>

<file path=customXml/itemProps4.xml><?xml version="1.0" encoding="utf-8"?>
<ds:datastoreItem xmlns:ds="http://schemas.openxmlformats.org/officeDocument/2006/customXml" ds:itemID="{182F8484-5F8F-4E63-9F92-0821B9352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48540a-070e-42a0-bc90-6b075f3bd604"/>
    <ds:schemaRef ds:uri="51b6e2eb-ecd6-448c-a4e4-4d85f568c9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Know your rights - I want more say in my treatment</Template>
  <TotalTime>9</TotalTime>
  <Pages>5</Pages>
  <Words>2253</Words>
  <Characters>324</Characters>
  <Application>Microsoft Office Word</Application>
  <DocSecurity>0</DocSecurity>
  <Lines>2</Lines>
  <Paragraphs>5</Paragraphs>
  <ScaleCrop>false</ScaleCrop>
  <HeadingPairs>
    <vt:vector size="2" baseType="variant">
      <vt:variant>
        <vt:lpstr>Title</vt:lpstr>
      </vt:variant>
      <vt:variant>
        <vt:i4>1</vt:i4>
      </vt:variant>
    </vt:vector>
  </HeadingPairs>
  <TitlesOfParts>
    <vt:vector size="1" baseType="lpstr">
      <vt:lpstr>I don’t want compulsory treatment - accessible version</vt:lpstr>
    </vt:vector>
  </TitlesOfParts>
  <Manager/>
  <Company>Victoria Legal Aid</Company>
  <LinksUpToDate>false</LinksUpToDate>
  <CharactersWithSpaces>2572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MHW Act May 2025 Chinese Traditional</dc:title>
  <dc:subject>Principles MHW Act May 2025 Chinese Traditional</dc:subject>
  <dc:creator>Independent Mental Health Advocacy</dc:creator>
  <cp:keywords/>
  <dc:description/>
  <cp:lastModifiedBy>Muskaan Ahuja</cp:lastModifiedBy>
  <cp:revision>6</cp:revision>
  <cp:lastPrinted>2018-10-01T03:49:00Z</cp:lastPrinted>
  <dcterms:created xsi:type="dcterms:W3CDTF">2025-06-20T05:52:00Z</dcterms:created>
  <dcterms:modified xsi:type="dcterms:W3CDTF">2025-08-18T06:57:00Z</dcterms:modified>
  <cp:category/>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Activity">
    <vt:lpwstr>688;#Publication|1205aaa9-9353-4b65-87e6-8a3fda2a619b</vt:lpwstr>
  </property>
  <property fmtid="{D5CDD505-2E9C-101B-9397-08002B2CF9AE}" pid="4" name="k85b50b034274bb086b1881f82103455">
    <vt:lpwstr>Publication|1205aaa9-9353-4b65-87e6-8a3fda2a619b</vt:lpwstr>
  </property>
  <property fmtid="{D5CDD505-2E9C-101B-9397-08002B2CF9AE}" pid="5" name="ContentTypeId">
    <vt:lpwstr>0x0101009059CD6DD4B28A4E8F53C2E3B2B735F700E584138897B0DB488F3E3407D6D10978</vt:lpwstr>
  </property>
  <property fmtid="{D5CDD505-2E9C-101B-9397-08002B2CF9AE}" pid="6" name="TaxCatchAll">
    <vt:lpwstr>688;#Publication|1205aaa9-9353-4b65-87e6-8a3fda2a619b;#58;#Mental Health Advocacy|ce43bc44-1767-4402-a516-235ef5372288</vt:lpwstr>
  </property>
  <property fmtid="{D5CDD505-2E9C-101B-9397-08002B2CF9AE}" pid="7" name="g0e08bd3800f4789a2eb49265723c930">
    <vt:lpwstr>Mental Health Advocacy|ce43bc44-1767-4402-a516-235ef5372288</vt:lpwstr>
  </property>
  <property fmtid="{D5CDD505-2E9C-101B-9397-08002B2CF9AE}" pid="8" name="Function">
    <vt:lpwstr>58;#Mental Health Advocacy|ce43bc44-1767-4402-a516-235ef5372288</vt:lpwstr>
  </property>
  <property fmtid="{D5CDD505-2E9C-101B-9397-08002B2CF9AE}" pid="9" name="_docset_NoMedatataSyncRequired">
    <vt:lpwstr>False</vt:lpwstr>
  </property>
  <property fmtid="{D5CDD505-2E9C-101B-9397-08002B2CF9AE}" pid="10" name="MediaServiceImageTags">
    <vt:lpwstr/>
  </property>
  <property fmtid="{D5CDD505-2E9C-101B-9397-08002B2CF9AE}" pid="11" name="ClassificationContentMarkingHeaderShapeIds">
    <vt:lpwstr>2ca51c6,18470030,6bec2dfc</vt:lpwstr>
  </property>
  <property fmtid="{D5CDD505-2E9C-101B-9397-08002B2CF9AE}" pid="12" name="ClassificationContentMarkingHeaderFontProps">
    <vt:lpwstr>#000000,11,Calibri</vt:lpwstr>
  </property>
  <property fmtid="{D5CDD505-2E9C-101B-9397-08002B2CF9AE}" pid="13" name="ClassificationContentMarkingHeaderText">
    <vt:lpwstr>OFFICIAL</vt:lpwstr>
  </property>
  <property fmtid="{D5CDD505-2E9C-101B-9397-08002B2CF9AE}" pid="14" name="MSIP_Label_9150236c-7dbd-4fa5-957d-8e3e9c46dc34_Enabled">
    <vt:lpwstr>true</vt:lpwstr>
  </property>
  <property fmtid="{D5CDD505-2E9C-101B-9397-08002B2CF9AE}" pid="15" name="MSIP_Label_9150236c-7dbd-4fa5-957d-8e3e9c46dc34_SetDate">
    <vt:lpwstr>2024-07-10T01:55:37Z</vt:lpwstr>
  </property>
  <property fmtid="{D5CDD505-2E9C-101B-9397-08002B2CF9AE}" pid="16" name="MSIP_Label_9150236c-7dbd-4fa5-957d-8e3e9c46dc34_Method">
    <vt:lpwstr>Privileged</vt:lpwstr>
  </property>
  <property fmtid="{D5CDD505-2E9C-101B-9397-08002B2CF9AE}" pid="17" name="MSIP_Label_9150236c-7dbd-4fa5-957d-8e3e9c46dc34_Name">
    <vt:lpwstr>Official</vt:lpwstr>
  </property>
  <property fmtid="{D5CDD505-2E9C-101B-9397-08002B2CF9AE}" pid="18" name="MSIP_Label_9150236c-7dbd-4fa5-957d-8e3e9c46dc34_SiteId">
    <vt:lpwstr>f6bec780-cd13-49ce-84c7-5d7d94821879</vt:lpwstr>
  </property>
  <property fmtid="{D5CDD505-2E9C-101B-9397-08002B2CF9AE}" pid="19" name="MSIP_Label_9150236c-7dbd-4fa5-957d-8e3e9c46dc34_ActionId">
    <vt:lpwstr>4ef1b80e-1096-4490-b721-d890b5ba1586</vt:lpwstr>
  </property>
  <property fmtid="{D5CDD505-2E9C-101B-9397-08002B2CF9AE}" pid="20" name="MSIP_Label_9150236c-7dbd-4fa5-957d-8e3e9c46dc34_ContentBits">
    <vt:lpwstr>1</vt:lpwstr>
  </property>
</Properties>
</file>